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71" w:rsidRPr="008052B0" w:rsidRDefault="00DA1571" w:rsidP="008E681D">
      <w:pPr>
        <w:pStyle w:val="11"/>
        <w:spacing w:before="100" w:beforeAutospacing="1" w:after="100" w:afterAutospacing="1"/>
        <w:ind w:left="5760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bookmarkStart w:id="0" w:name="_GoBack"/>
      <w:bookmarkEnd w:id="0"/>
    </w:p>
    <w:p w:rsidR="00DA1571" w:rsidRPr="00EA35A3" w:rsidRDefault="00DA1571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EA35A3">
        <w:rPr>
          <w:rFonts w:ascii="Times New Roman" w:hAnsi="Times New Roman"/>
          <w:bCs/>
          <w:sz w:val="24"/>
          <w:szCs w:val="24"/>
        </w:rPr>
        <w:t xml:space="preserve">Порядок проведения </w:t>
      </w:r>
      <w:r w:rsidR="00F06FFE" w:rsidRPr="00EA35A3">
        <w:rPr>
          <w:rFonts w:ascii="Times New Roman" w:hAnsi="Times New Roman"/>
          <w:bCs/>
          <w:sz w:val="24"/>
          <w:szCs w:val="24"/>
        </w:rPr>
        <w:t>«</w:t>
      </w:r>
      <w:r w:rsidRPr="00EA35A3">
        <w:rPr>
          <w:rFonts w:ascii="Times New Roman" w:hAnsi="Times New Roman"/>
          <w:bCs/>
          <w:sz w:val="24"/>
          <w:szCs w:val="24"/>
        </w:rPr>
        <w:t>Президентских спортивных игр</w:t>
      </w:r>
      <w:r w:rsidR="00F06FFE" w:rsidRPr="00EA35A3">
        <w:rPr>
          <w:rFonts w:ascii="Times New Roman" w:hAnsi="Times New Roman"/>
          <w:bCs/>
          <w:sz w:val="24"/>
          <w:szCs w:val="24"/>
        </w:rPr>
        <w:t>»</w:t>
      </w:r>
      <w:r w:rsidRPr="00EA35A3">
        <w:rPr>
          <w:rFonts w:ascii="Times New Roman" w:hAnsi="Times New Roman"/>
          <w:bCs/>
          <w:sz w:val="24"/>
          <w:szCs w:val="24"/>
        </w:rPr>
        <w:t xml:space="preserve"> по видам спорта</w:t>
      </w:r>
    </w:p>
    <w:p w:rsidR="00F06FFE" w:rsidRPr="00EC53C3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  <w:highlight w:val="cyan"/>
        </w:rPr>
      </w:pPr>
    </w:p>
    <w:p w:rsidR="00F06FFE" w:rsidRPr="00EC53C3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491D0B">
        <w:rPr>
          <w:rFonts w:ascii="Times New Roman" w:hAnsi="Times New Roman"/>
          <w:bCs/>
          <w:sz w:val="24"/>
          <w:szCs w:val="24"/>
        </w:rPr>
        <w:t>(</w:t>
      </w:r>
      <w:r w:rsidR="00EA35A3" w:rsidRPr="00491D0B">
        <w:rPr>
          <w:rFonts w:ascii="Times New Roman" w:hAnsi="Times New Roman"/>
          <w:bCs/>
          <w:sz w:val="24"/>
          <w:szCs w:val="24"/>
        </w:rPr>
        <w:t>ОБЯЗАТЕЛЬНЫЕ</w:t>
      </w:r>
      <w:r w:rsidRPr="00491D0B">
        <w:rPr>
          <w:rFonts w:ascii="Times New Roman" w:hAnsi="Times New Roman"/>
          <w:bCs/>
          <w:sz w:val="24"/>
          <w:szCs w:val="24"/>
        </w:rPr>
        <w:t xml:space="preserve"> ВИДЫ</w:t>
      </w:r>
      <w:r w:rsidRPr="00EA35A3">
        <w:rPr>
          <w:rFonts w:ascii="Times New Roman" w:hAnsi="Times New Roman"/>
          <w:bCs/>
          <w:sz w:val="24"/>
          <w:szCs w:val="24"/>
        </w:rPr>
        <w:t xml:space="preserve"> ПРОГРАММЫ)</w:t>
      </w:r>
    </w:p>
    <w:p w:rsidR="00DA1571" w:rsidRPr="00EC53C3" w:rsidRDefault="00DA1571" w:rsidP="00EC53C3">
      <w:pPr>
        <w:pStyle w:val="11"/>
        <w:ind w:left="57" w:right="57" w:firstLine="72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EC53C3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bCs/>
          <w:color w:val="000000"/>
          <w:sz w:val="24"/>
          <w:szCs w:val="24"/>
        </w:rPr>
      </w:pPr>
      <w:r w:rsidRPr="00EC53C3">
        <w:rPr>
          <w:b/>
          <w:bCs/>
          <w:color w:val="000000"/>
          <w:sz w:val="24"/>
          <w:szCs w:val="24"/>
        </w:rPr>
        <w:t>Баскетбол 3х3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Соревнования командные</w:t>
      </w:r>
      <w:r w:rsidRPr="00EC53C3">
        <w:rPr>
          <w:bCs/>
          <w:sz w:val="24"/>
          <w:szCs w:val="24"/>
        </w:rPr>
        <w:t>, проводятся</w:t>
      </w:r>
      <w:r w:rsidRPr="00EC53C3">
        <w:rPr>
          <w:color w:val="000000"/>
          <w:sz w:val="24"/>
          <w:szCs w:val="24"/>
        </w:rPr>
        <w:t xml:space="preserve"> раздельно среди команд юношей и команд девушек, </w:t>
      </w:r>
      <w:r w:rsidRPr="00EC53C3">
        <w:rPr>
          <w:bCs/>
          <w:sz w:val="24"/>
          <w:szCs w:val="24"/>
        </w:rPr>
        <w:t xml:space="preserve">в соответствии с правилами баскетбола 3х3 ФИБА </w:t>
      </w:r>
      <w:r w:rsidRPr="00EC53C3">
        <w:rPr>
          <w:bCs/>
          <w:sz w:val="24"/>
          <w:szCs w:val="24"/>
        </w:rPr>
        <w:br/>
        <w:t xml:space="preserve">утверждёнными </w:t>
      </w:r>
      <w:r w:rsidRPr="00EC53C3">
        <w:rPr>
          <w:sz w:val="24"/>
          <w:szCs w:val="24"/>
        </w:rPr>
        <w:t xml:space="preserve">приказом Министерства спорта Российской Федерации </w:t>
      </w:r>
      <w:r w:rsidRPr="00EC53C3">
        <w:rPr>
          <w:sz w:val="24"/>
          <w:szCs w:val="24"/>
        </w:rPr>
        <w:br/>
        <w:t xml:space="preserve">от 16.03.2017 № 182, с изменениями, внесенными приказами Министерства спорта Российской Федерации от 04.05.2017 № 411, от 31.05.2019 № 435, </w:t>
      </w:r>
      <w:r w:rsidRPr="00EC53C3">
        <w:rPr>
          <w:sz w:val="24"/>
          <w:szCs w:val="24"/>
        </w:rPr>
        <w:br/>
        <w:t>от 26 августа 2020 г. № 643</w:t>
      </w:r>
      <w:r w:rsidRPr="00EC53C3">
        <w:rPr>
          <w:bCs/>
          <w:sz w:val="24"/>
          <w:szCs w:val="24"/>
        </w:rPr>
        <w:t xml:space="preserve">. </w:t>
      </w:r>
      <w:r w:rsidRPr="00EC53C3">
        <w:rPr>
          <w:color w:val="000000"/>
          <w:sz w:val="24"/>
          <w:szCs w:val="24"/>
        </w:rPr>
        <w:t xml:space="preserve">В соревнованиях принимают участие школьные команды юношей и девушек. 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Состав команды – 4 спортсмена.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Система проведения </w:t>
      </w:r>
      <w:r w:rsidRPr="00EC53C3">
        <w:rPr>
          <w:sz w:val="24"/>
          <w:szCs w:val="24"/>
        </w:rPr>
        <w:t>соревнований</w:t>
      </w:r>
      <w:r w:rsidRPr="00EC53C3">
        <w:rPr>
          <w:color w:val="000000"/>
          <w:sz w:val="24"/>
          <w:szCs w:val="24"/>
        </w:rPr>
        <w:t xml:space="preserve"> определяется главной судейской коллегией в зависимости от количества участвующих команд, игры проходят на половине баскетбольной площадке. Основное время игры составляет </w:t>
      </w:r>
      <w:r w:rsidRPr="00EC53C3">
        <w:rPr>
          <w:color w:val="000000"/>
          <w:sz w:val="24"/>
          <w:szCs w:val="24"/>
        </w:rPr>
        <w:br/>
        <w:t xml:space="preserve">8 минут (только последняя минута – «чисто время», остальное время – «грязное»). В случае равенства счета по истечению 8 минут игра продолжается до 2 набранных очков в дополнительное время. 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Размер баскетбольного мяча № 6.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EC53C3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EC53C3">
        <w:rPr>
          <w:b/>
          <w:color w:val="000000"/>
          <w:sz w:val="24"/>
          <w:szCs w:val="24"/>
        </w:rPr>
        <w:t>Волейбол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«Волейбол», утверждёнными приказом </w:t>
      </w:r>
      <w:proofErr w:type="spellStart"/>
      <w:r w:rsidRPr="00EC53C3">
        <w:rPr>
          <w:color w:val="000000"/>
          <w:sz w:val="24"/>
          <w:szCs w:val="24"/>
        </w:rPr>
        <w:t>Минспорта</w:t>
      </w:r>
      <w:proofErr w:type="spellEnd"/>
      <w:r w:rsidRPr="00EC53C3">
        <w:rPr>
          <w:color w:val="000000"/>
          <w:sz w:val="24"/>
          <w:szCs w:val="24"/>
        </w:rPr>
        <w:t xml:space="preserve"> России от </w:t>
      </w:r>
      <w:r w:rsidRPr="00EC53C3">
        <w:rPr>
          <w:sz w:val="24"/>
          <w:szCs w:val="24"/>
        </w:rPr>
        <w:t>01.11.2017 № 948</w:t>
      </w:r>
      <w:r w:rsidRPr="00EC53C3">
        <w:rPr>
          <w:color w:val="000000"/>
          <w:sz w:val="24"/>
          <w:szCs w:val="24"/>
        </w:rPr>
        <w:t>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 В соревнованиях принимают участие школьные команды юношей </w:t>
      </w:r>
      <w:r w:rsidRPr="00EC53C3">
        <w:rPr>
          <w:color w:val="000000"/>
          <w:sz w:val="24"/>
          <w:szCs w:val="24"/>
        </w:rPr>
        <w:br/>
        <w:t xml:space="preserve">и девушек. 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Состав команды – 8 спортсменов.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Система проведения соревнований определяется главной судейской коллегией в зависимости от количества участвующих команд. 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Высота сетки для проведения соревнований среди команд юношей                –  240 см, девушек – 220 см.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При равенстве очков у двух и более команд места определяются последовательно по: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а) количеству очков во всех встречах,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1" w:name="100052"/>
      <w:bookmarkEnd w:id="1"/>
      <w:r w:rsidRPr="00EC53C3">
        <w:rPr>
          <w:color w:val="000000"/>
          <w:sz w:val="24"/>
          <w:szCs w:val="24"/>
        </w:rPr>
        <w:t>б) соотношению партий во всех встречах,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2" w:name="100053"/>
      <w:bookmarkEnd w:id="2"/>
      <w:r w:rsidRPr="00EC53C3">
        <w:rPr>
          <w:color w:val="000000"/>
          <w:sz w:val="24"/>
          <w:szCs w:val="24"/>
        </w:rPr>
        <w:t>в) соотношению мячей во всех встречах,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3" w:name="100054"/>
      <w:bookmarkEnd w:id="3"/>
      <w:r w:rsidRPr="00EC53C3">
        <w:rPr>
          <w:color w:val="000000"/>
          <w:sz w:val="24"/>
          <w:szCs w:val="24"/>
        </w:rPr>
        <w:t>г) соотношению побед во встречах между ними,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4" w:name="100055"/>
      <w:bookmarkEnd w:id="4"/>
      <w:r w:rsidRPr="00EC53C3">
        <w:rPr>
          <w:color w:val="000000"/>
          <w:sz w:val="24"/>
          <w:szCs w:val="24"/>
        </w:rPr>
        <w:t>д) соотношению очков во встречах между ними,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5" w:name="100056"/>
      <w:bookmarkEnd w:id="5"/>
      <w:r w:rsidRPr="00EC53C3">
        <w:rPr>
          <w:color w:val="000000"/>
          <w:sz w:val="24"/>
          <w:szCs w:val="24"/>
        </w:rPr>
        <w:t>е) соотношению партий во встречах между ними,</w:t>
      </w:r>
    </w:p>
    <w:p w:rsidR="00EA21AE" w:rsidRPr="00EC53C3" w:rsidRDefault="00EA21AE" w:rsidP="00EC53C3">
      <w:pPr>
        <w:ind w:left="57" w:right="57" w:firstLine="708"/>
        <w:jc w:val="both"/>
        <w:rPr>
          <w:color w:val="000000"/>
          <w:sz w:val="24"/>
          <w:szCs w:val="24"/>
        </w:rPr>
      </w:pPr>
      <w:bookmarkStart w:id="6" w:name="100057"/>
      <w:bookmarkEnd w:id="6"/>
      <w:r w:rsidRPr="00EC53C3">
        <w:rPr>
          <w:color w:val="000000"/>
          <w:sz w:val="24"/>
          <w:szCs w:val="24"/>
        </w:rPr>
        <w:t>ж) соотношению мячей во встречах между ними.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</w:t>
      </w:r>
      <w:r w:rsidR="00EC53C3">
        <w:rPr>
          <w:color w:val="000000"/>
          <w:sz w:val="24"/>
          <w:szCs w:val="24"/>
        </w:rPr>
        <w:t xml:space="preserve">или нескольких команд, а другие </w:t>
      </w:r>
      <w:r w:rsidRPr="00EC53C3">
        <w:rPr>
          <w:color w:val="000000"/>
          <w:sz w:val="24"/>
          <w:szCs w:val="24"/>
        </w:rPr>
        <w:t>внов</w:t>
      </w:r>
      <w:r w:rsidR="00EC53C3">
        <w:rPr>
          <w:color w:val="000000"/>
          <w:sz w:val="24"/>
          <w:szCs w:val="24"/>
        </w:rPr>
        <w:t xml:space="preserve">ь имеют одинаковые показатели,  </w:t>
      </w:r>
      <w:r w:rsidRPr="00EC53C3">
        <w:rPr>
          <w:color w:val="000000"/>
          <w:sz w:val="24"/>
          <w:szCs w:val="24"/>
        </w:rPr>
        <w:t>то места между ними снова определяются последовательно по пунктам «а», «б», «в» и т. д.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За неявку на игру команде во всех несыгранных встречах определяется счет 0:2 (0:15, 0:15). Результаты команд, снятых с соревнований на данном этапе аннулируется.</w:t>
      </w:r>
    </w:p>
    <w:p w:rsidR="00EA21AE" w:rsidRPr="00EC53C3" w:rsidRDefault="00EA21AE" w:rsidP="00EC53C3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>За неявку на игру команда снимается с соревнований.</w:t>
      </w:r>
    </w:p>
    <w:p w:rsidR="00334552" w:rsidRDefault="00EA21AE" w:rsidP="00334552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(0:15, 0:15), а противнику – выигрыш </w:t>
      </w:r>
      <w:r w:rsidRPr="00EC53C3">
        <w:rPr>
          <w:color w:val="000000"/>
          <w:sz w:val="24"/>
          <w:szCs w:val="24"/>
        </w:rPr>
        <w:br/>
        <w:t>с соответствующим счетом.</w:t>
      </w:r>
    </w:p>
    <w:p w:rsidR="00EA21AE" w:rsidRPr="00EC53C3" w:rsidRDefault="00EA21AE" w:rsidP="00334552">
      <w:pPr>
        <w:ind w:left="57" w:right="57" w:firstLine="708"/>
        <w:jc w:val="both"/>
        <w:rPr>
          <w:sz w:val="24"/>
          <w:szCs w:val="24"/>
        </w:rPr>
      </w:pPr>
      <w:r w:rsidRPr="00EC53C3">
        <w:rPr>
          <w:color w:val="000000"/>
          <w:sz w:val="24"/>
          <w:szCs w:val="24"/>
        </w:rPr>
        <w:lastRenderedPageBreak/>
        <w:t>Если игра не закончена по вине обеих команд, то поражен</w:t>
      </w:r>
      <w:r w:rsidR="00334552">
        <w:rPr>
          <w:color w:val="000000"/>
          <w:sz w:val="24"/>
          <w:szCs w:val="24"/>
        </w:rPr>
        <w:t xml:space="preserve">ие засчитывается каждой из </w:t>
      </w:r>
      <w:r w:rsidRPr="00EC53C3">
        <w:rPr>
          <w:color w:val="000000"/>
          <w:sz w:val="24"/>
          <w:szCs w:val="24"/>
        </w:rPr>
        <w:t>этих команд, т.е. к</w:t>
      </w:r>
      <w:r w:rsidR="00334552">
        <w:rPr>
          <w:color w:val="000000"/>
          <w:sz w:val="24"/>
          <w:szCs w:val="24"/>
        </w:rPr>
        <w:t>оманды не получают очки и счет в</w:t>
      </w:r>
      <w:r w:rsidRPr="00EC53C3">
        <w:rPr>
          <w:color w:val="000000"/>
          <w:sz w:val="24"/>
          <w:szCs w:val="24"/>
        </w:rPr>
        <w:t xml:space="preserve"> партиях обеим командам 0:2 (0:15, 0:15).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За участие в игре незаяв</w:t>
      </w:r>
      <w:r w:rsidR="00334552">
        <w:rPr>
          <w:color w:val="000000"/>
          <w:sz w:val="24"/>
          <w:szCs w:val="24"/>
        </w:rPr>
        <w:t>ленного, дисквалифицированного или</w:t>
      </w:r>
      <w:r w:rsidRPr="00EC53C3">
        <w:rPr>
          <w:color w:val="000000"/>
          <w:sz w:val="24"/>
          <w:szCs w:val="24"/>
        </w:rPr>
        <w:t xml:space="preserve"> неправильно оформленного игрока команде засчитывается поражение 0:2 (0:15, 0:15).</w:t>
      </w:r>
    </w:p>
    <w:p w:rsidR="00EA21AE" w:rsidRPr="00EC53C3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EC53C3" w:rsidRDefault="00EA21AE" w:rsidP="00EC53C3">
      <w:pPr>
        <w:pStyle w:val="11"/>
        <w:numPr>
          <w:ilvl w:val="0"/>
          <w:numId w:val="21"/>
        </w:numPr>
        <w:shd w:val="clear" w:color="auto" w:fill="FFFFFF"/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C53C3">
        <w:rPr>
          <w:rFonts w:ascii="Times New Roman" w:hAnsi="Times New Roman"/>
          <w:bCs/>
          <w:color w:val="000000"/>
          <w:sz w:val="24"/>
          <w:szCs w:val="24"/>
        </w:rPr>
        <w:t>Легкая атлетика</w:t>
      </w:r>
    </w:p>
    <w:p w:rsidR="00EA21AE" w:rsidRPr="00EC53C3" w:rsidRDefault="00EA21AE" w:rsidP="00EC53C3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«Легкая атлетика», утверждёнными приказом </w:t>
      </w:r>
      <w:proofErr w:type="spellStart"/>
      <w:r w:rsidRPr="00EC53C3">
        <w:rPr>
          <w:color w:val="000000"/>
          <w:sz w:val="24"/>
          <w:szCs w:val="24"/>
        </w:rPr>
        <w:t>Минспорта</w:t>
      </w:r>
      <w:proofErr w:type="spellEnd"/>
      <w:r w:rsidRPr="00EC53C3">
        <w:rPr>
          <w:color w:val="000000"/>
          <w:sz w:val="24"/>
          <w:szCs w:val="24"/>
        </w:rPr>
        <w:t xml:space="preserve"> России от </w:t>
      </w:r>
      <w:r w:rsidRPr="00EC53C3">
        <w:rPr>
          <w:sz w:val="24"/>
          <w:szCs w:val="24"/>
        </w:rPr>
        <w:t>16.10.2019 № 839</w:t>
      </w:r>
      <w:r w:rsidRPr="00EC53C3">
        <w:rPr>
          <w:color w:val="000000"/>
          <w:sz w:val="24"/>
          <w:szCs w:val="24"/>
        </w:rPr>
        <w:t>.</w:t>
      </w:r>
    </w:p>
    <w:p w:rsidR="00EA21AE" w:rsidRPr="00EC53C3" w:rsidRDefault="00EA21AE" w:rsidP="00EC53C3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Состав команды 16 человек (8 юношей, 8 девушек). Каждый участник команды может принять участие в двух видах. На каждый вид команда может выставить по 8 участников (4 юношей и 4 девушек).</w:t>
      </w:r>
    </w:p>
    <w:p w:rsidR="00EA21AE" w:rsidRPr="00EC53C3" w:rsidRDefault="00EA21AE" w:rsidP="00EC53C3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Соревнование проводится по двум видам: легкоатлетическое многоборье и легкоатлетическая эстафета.</w:t>
      </w:r>
    </w:p>
    <w:p w:rsidR="00EA21AE" w:rsidRPr="00EC53C3" w:rsidRDefault="00EA21AE" w:rsidP="00EC53C3">
      <w:pPr>
        <w:pStyle w:val="ad"/>
        <w:ind w:left="57" w:right="57" w:firstLine="708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Легкоатлетическое многоборье: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30 м (юноши, девушки младшие);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60 м (юноши, девушки средние);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100 м (юноши, девушки старшие);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бег 800 м (юноши), бег 600 м (девушки);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>прыжок в длину с места (юноши и девушки).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ab/>
        <w:t>Легкоатлетическая эстафета 8х200 м (8 юношей и 8 девушек)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ab/>
        <w:t xml:space="preserve">Место в команды в легкоатлетическом многоборье определяется </w:t>
      </w:r>
      <w:r w:rsidRPr="00EC53C3">
        <w:rPr>
          <w:rFonts w:ascii="Times New Roman" w:hAnsi="Times New Roman"/>
          <w:sz w:val="24"/>
          <w:szCs w:val="24"/>
        </w:rPr>
        <w:br/>
        <w:t>по наибольшей сумме очков 4 лучших результатов в каждом виде легкоатлетического многоборья (раздельно у юношей и у девушек).</w:t>
      </w:r>
    </w:p>
    <w:p w:rsidR="00EA21AE" w:rsidRPr="00EC53C3" w:rsidRDefault="00EA21AE" w:rsidP="00EC53C3">
      <w:pPr>
        <w:pStyle w:val="ad"/>
        <w:ind w:left="57" w:right="57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ab/>
        <w:t xml:space="preserve"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   </w:t>
      </w:r>
    </w:p>
    <w:p w:rsidR="00EA21AE" w:rsidRPr="00EC53C3" w:rsidRDefault="00EA21AE" w:rsidP="00EC53C3">
      <w:pPr>
        <w:pStyle w:val="ad"/>
        <w:ind w:left="57" w:right="57" w:firstLine="708"/>
        <w:rPr>
          <w:rFonts w:ascii="Times New Roman" w:hAnsi="Times New Roman"/>
          <w:b/>
          <w:sz w:val="24"/>
          <w:szCs w:val="24"/>
        </w:rPr>
      </w:pPr>
      <w:r w:rsidRPr="00EC53C3">
        <w:rPr>
          <w:rFonts w:ascii="Times New Roman" w:hAnsi="Times New Roman"/>
          <w:sz w:val="24"/>
          <w:szCs w:val="24"/>
        </w:rPr>
        <w:t xml:space="preserve">Командное первенство в легкой атлетике определяется по наименьшей сумме мест легкоатлетического многоборья и эстафетного бега (таблица оценки результатов № 5 Единой всероссийской спортивной классификации «легкая атлетика»). </w:t>
      </w:r>
    </w:p>
    <w:p w:rsidR="00101F3F" w:rsidRPr="00EC53C3" w:rsidRDefault="00101F3F" w:rsidP="00EC53C3">
      <w:pPr>
        <w:pStyle w:val="11"/>
        <w:ind w:left="57" w:right="57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01F3F" w:rsidRPr="00EC53C3" w:rsidRDefault="00101F3F" w:rsidP="00EC53C3">
      <w:pPr>
        <w:pStyle w:val="11"/>
        <w:numPr>
          <w:ilvl w:val="0"/>
          <w:numId w:val="21"/>
        </w:numPr>
        <w:ind w:left="57" w:right="57"/>
        <w:jc w:val="center"/>
        <w:rPr>
          <w:rFonts w:ascii="Times New Roman" w:hAnsi="Times New Roman"/>
          <w:color w:val="000000"/>
          <w:sz w:val="24"/>
          <w:szCs w:val="24"/>
        </w:rPr>
      </w:pPr>
      <w:r w:rsidRPr="00EC53C3">
        <w:rPr>
          <w:rFonts w:ascii="Times New Roman" w:hAnsi="Times New Roman"/>
          <w:color w:val="000000"/>
          <w:sz w:val="24"/>
          <w:szCs w:val="24"/>
        </w:rPr>
        <w:t>Настольный теннис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Соревнования командные, проводятся раздельно среди юношей </w:t>
      </w:r>
      <w:r w:rsidRPr="00EC53C3">
        <w:rPr>
          <w:color w:val="000000"/>
          <w:sz w:val="24"/>
          <w:szCs w:val="24"/>
        </w:rPr>
        <w:br/>
        <w:t>и девушек, в соответствии с правилами вида спорта «Настольный теннис», утверждёнными приказом Министерст</w:t>
      </w:r>
      <w:r w:rsidR="00334552">
        <w:rPr>
          <w:color w:val="000000"/>
          <w:sz w:val="24"/>
          <w:szCs w:val="24"/>
        </w:rPr>
        <w:t xml:space="preserve">ва спорта Российской Федерации </w:t>
      </w:r>
      <w:r w:rsidRPr="00EC53C3">
        <w:rPr>
          <w:color w:val="000000"/>
          <w:sz w:val="24"/>
          <w:szCs w:val="24"/>
        </w:rPr>
        <w:t xml:space="preserve">от 19 декабря 2017 г. № 1083, с изменениями, внесенными приказом </w:t>
      </w:r>
      <w:proofErr w:type="spellStart"/>
      <w:r w:rsidRPr="00EC53C3">
        <w:rPr>
          <w:color w:val="000000"/>
          <w:sz w:val="24"/>
          <w:szCs w:val="24"/>
        </w:rPr>
        <w:t>Минспорта</w:t>
      </w:r>
      <w:proofErr w:type="spellEnd"/>
      <w:r w:rsidRPr="00EC53C3">
        <w:rPr>
          <w:color w:val="000000"/>
          <w:sz w:val="24"/>
          <w:szCs w:val="24"/>
        </w:rPr>
        <w:t xml:space="preserve"> России от 14 января 2020 г. № 2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Состав команды – 4 человека. В одной игре принимают участие </w:t>
      </w:r>
      <w:r w:rsidRPr="00EC53C3">
        <w:rPr>
          <w:color w:val="000000"/>
          <w:sz w:val="24"/>
          <w:szCs w:val="24"/>
        </w:rPr>
        <w:br/>
        <w:t>3 участника от команды.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Команда должна иметь единую форму одежды (шорты, футболка </w:t>
      </w:r>
      <w:r w:rsidRPr="00EC53C3">
        <w:rPr>
          <w:color w:val="000000"/>
          <w:sz w:val="24"/>
          <w:szCs w:val="24"/>
        </w:rPr>
        <w:br/>
        <w:t>не белого цвета), ракетки и мячи.</w:t>
      </w:r>
    </w:p>
    <w:p w:rsidR="00101F3F" w:rsidRPr="00EC53C3" w:rsidRDefault="00101F3F" w:rsidP="00EC53C3">
      <w:pPr>
        <w:ind w:left="57" w:right="57" w:firstLine="720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Основной игровой мяч – 3 звезды (пластиковый). Ракетки должны соответствовать правилам вида спорта «Настольный теннис».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 xml:space="preserve">Личные встречи проходят на большинство из трех партий (до двух побед). Порядок встреч: 1) А – Х 2) В – </w:t>
      </w:r>
      <w:r w:rsidRPr="00EC53C3">
        <w:rPr>
          <w:color w:val="000000"/>
          <w:sz w:val="24"/>
          <w:szCs w:val="24"/>
          <w:lang w:val="en-US"/>
        </w:rPr>
        <w:t>Y</w:t>
      </w:r>
      <w:r w:rsidRPr="00EC53C3">
        <w:rPr>
          <w:color w:val="000000"/>
          <w:sz w:val="24"/>
          <w:szCs w:val="24"/>
        </w:rPr>
        <w:t xml:space="preserve"> 3) </w:t>
      </w:r>
      <w:r w:rsidRPr="00EC53C3">
        <w:rPr>
          <w:color w:val="000000"/>
          <w:sz w:val="24"/>
          <w:szCs w:val="24"/>
          <w:lang w:val="en-US"/>
        </w:rPr>
        <w:t>C</w:t>
      </w:r>
      <w:r w:rsidRPr="00EC53C3">
        <w:rPr>
          <w:color w:val="000000"/>
          <w:sz w:val="24"/>
          <w:szCs w:val="24"/>
        </w:rPr>
        <w:t xml:space="preserve"> – </w:t>
      </w:r>
      <w:r w:rsidRPr="00EC53C3">
        <w:rPr>
          <w:color w:val="000000"/>
          <w:sz w:val="24"/>
          <w:szCs w:val="24"/>
          <w:lang w:val="en-US"/>
        </w:rPr>
        <w:t>Z</w:t>
      </w:r>
      <w:r w:rsidRPr="00EC53C3">
        <w:rPr>
          <w:color w:val="000000"/>
          <w:sz w:val="24"/>
          <w:szCs w:val="24"/>
        </w:rPr>
        <w:t>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Расстановка игроков команды «по силам» производится на усмотрение руководителя команды.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После сыгранных одиночных встреч подводится итог командного матча согласно результатов одиночных матчей. Итог командной игры может быть 2:0 или 2:1.</w:t>
      </w:r>
    </w:p>
    <w:p w:rsidR="00101F3F" w:rsidRPr="00EC53C3" w:rsidRDefault="00101F3F" w:rsidP="00EC53C3">
      <w:pPr>
        <w:ind w:left="57" w:right="57" w:firstLine="709"/>
        <w:jc w:val="both"/>
        <w:rPr>
          <w:color w:val="000000"/>
          <w:sz w:val="24"/>
          <w:szCs w:val="24"/>
        </w:rPr>
      </w:pPr>
      <w:r w:rsidRPr="00EC53C3">
        <w:rPr>
          <w:color w:val="000000"/>
          <w:sz w:val="24"/>
          <w:szCs w:val="24"/>
        </w:rPr>
        <w:t>Командное первенство определяется по наибольшей сумме очков, набранных командами во встречах друг с другом.</w:t>
      </w:r>
    </w:p>
    <w:p w:rsidR="00101F3F" w:rsidRPr="00EC53C3" w:rsidRDefault="00101F3F" w:rsidP="00EC53C3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334552" w:rsidRDefault="00334552" w:rsidP="00101F3F">
      <w:pPr>
        <w:pStyle w:val="11"/>
        <w:ind w:left="5040" w:firstLine="709"/>
        <w:jc w:val="both"/>
        <w:rPr>
          <w:rFonts w:ascii="Times New Roman" w:hAnsi="Times New Roman"/>
          <w:b w:val="0"/>
          <w:i/>
          <w:sz w:val="24"/>
          <w:szCs w:val="24"/>
          <w:highlight w:val="cyan"/>
        </w:rPr>
      </w:pPr>
    </w:p>
    <w:p w:rsidR="00334552" w:rsidRDefault="00334552" w:rsidP="00101F3F">
      <w:pPr>
        <w:pStyle w:val="11"/>
        <w:ind w:left="5040" w:firstLine="709"/>
        <w:jc w:val="both"/>
        <w:rPr>
          <w:rFonts w:ascii="Times New Roman" w:hAnsi="Times New Roman"/>
          <w:b w:val="0"/>
          <w:i/>
          <w:sz w:val="24"/>
          <w:szCs w:val="24"/>
          <w:highlight w:val="cyan"/>
        </w:rPr>
      </w:pPr>
    </w:p>
    <w:p w:rsidR="00101F3F" w:rsidRPr="00E97E0A" w:rsidRDefault="00101F3F" w:rsidP="00101F3F">
      <w:pPr>
        <w:pStyle w:val="11"/>
        <w:ind w:left="504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97E0A">
        <w:rPr>
          <w:rFonts w:ascii="Times New Roman" w:hAnsi="Times New Roman"/>
          <w:b w:val="0"/>
          <w:sz w:val="24"/>
          <w:szCs w:val="24"/>
        </w:rPr>
        <w:t>Приложение № 3 к Положению</w:t>
      </w:r>
    </w:p>
    <w:p w:rsidR="00101F3F" w:rsidRPr="00EA35A3" w:rsidRDefault="00101F3F" w:rsidP="00EA21AE">
      <w:pPr>
        <w:pStyle w:val="11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EC53C3" w:rsidRPr="00EA35A3" w:rsidRDefault="00EC53C3" w:rsidP="004407DE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EA35A3">
        <w:rPr>
          <w:rFonts w:ascii="Times New Roman" w:hAnsi="Times New Roman"/>
          <w:bCs/>
          <w:sz w:val="24"/>
          <w:szCs w:val="24"/>
        </w:rPr>
        <w:t>Порядок проведения «Президентских спортивных игр» по видам спорта</w:t>
      </w:r>
    </w:p>
    <w:p w:rsidR="00EC53C3" w:rsidRPr="00EA35A3" w:rsidRDefault="00EC53C3" w:rsidP="001773CC">
      <w:pPr>
        <w:pStyle w:val="11"/>
        <w:ind w:left="57" w:right="57"/>
        <w:contextualSpacing/>
        <w:rPr>
          <w:rFonts w:ascii="Times New Roman" w:hAnsi="Times New Roman"/>
          <w:bCs/>
          <w:sz w:val="24"/>
          <w:szCs w:val="24"/>
        </w:rPr>
      </w:pPr>
    </w:p>
    <w:p w:rsidR="00EC53C3" w:rsidRPr="001773CC" w:rsidRDefault="00EC53C3" w:rsidP="001773CC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EA35A3">
        <w:rPr>
          <w:rFonts w:ascii="Times New Roman" w:hAnsi="Times New Roman"/>
          <w:bCs/>
          <w:sz w:val="24"/>
          <w:szCs w:val="24"/>
        </w:rPr>
        <w:t>(ДОПОЛНИТЕЛЬНЫЕ ВИДЫ ПРОГРАММЫ)</w:t>
      </w:r>
    </w:p>
    <w:p w:rsidR="00EC53C3" w:rsidRPr="001773CC" w:rsidRDefault="00EC53C3" w:rsidP="001773CC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1773CC" w:rsidRDefault="00EA21AE" w:rsidP="001773CC">
      <w:pPr>
        <w:pStyle w:val="11"/>
        <w:numPr>
          <w:ilvl w:val="0"/>
          <w:numId w:val="26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73CC">
        <w:rPr>
          <w:rFonts w:ascii="Times New Roman" w:hAnsi="Times New Roman"/>
          <w:bCs/>
          <w:color w:val="000000"/>
          <w:sz w:val="24"/>
          <w:szCs w:val="24"/>
        </w:rPr>
        <w:t>Лыжные гонки</w:t>
      </w:r>
    </w:p>
    <w:p w:rsidR="00EA21AE" w:rsidRPr="001773CC" w:rsidRDefault="00EA21AE" w:rsidP="001773CC">
      <w:pPr>
        <w:ind w:left="57" w:right="57" w:firstLine="720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Соревнования лично-командные, проводятс</w:t>
      </w:r>
      <w:r w:rsidR="00F82CD7">
        <w:rPr>
          <w:color w:val="000000"/>
          <w:sz w:val="24"/>
          <w:szCs w:val="24"/>
        </w:rPr>
        <w:t xml:space="preserve">я в соответствии </w:t>
      </w:r>
      <w:r w:rsidRPr="001773CC">
        <w:rPr>
          <w:color w:val="000000"/>
          <w:sz w:val="24"/>
          <w:szCs w:val="24"/>
        </w:rPr>
        <w:t xml:space="preserve">с правилами вида спорта «Лыжные гонки», утверждёнными приказом </w:t>
      </w:r>
      <w:proofErr w:type="spellStart"/>
      <w:r w:rsidRPr="001773CC">
        <w:rPr>
          <w:color w:val="000000"/>
          <w:sz w:val="24"/>
          <w:szCs w:val="24"/>
        </w:rPr>
        <w:t>Минспорта</w:t>
      </w:r>
      <w:proofErr w:type="spellEnd"/>
      <w:r w:rsidRPr="001773CC">
        <w:rPr>
          <w:color w:val="000000"/>
          <w:sz w:val="24"/>
          <w:szCs w:val="24"/>
        </w:rPr>
        <w:t xml:space="preserve"> России от </w:t>
      </w:r>
      <w:r w:rsidRPr="001773CC">
        <w:rPr>
          <w:sz w:val="24"/>
          <w:szCs w:val="24"/>
        </w:rPr>
        <w:t>01.11.2017 № 949</w:t>
      </w:r>
      <w:r w:rsidRPr="001773CC">
        <w:rPr>
          <w:color w:val="000000"/>
          <w:sz w:val="24"/>
          <w:szCs w:val="24"/>
        </w:rPr>
        <w:t>.</w:t>
      </w:r>
    </w:p>
    <w:p w:rsidR="00EA21AE" w:rsidRPr="001773CC" w:rsidRDefault="00BF76C5" w:rsidP="001773CC">
      <w:pPr>
        <w:pStyle w:val="ad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1773CC">
        <w:rPr>
          <w:rFonts w:ascii="Times New Roman" w:hAnsi="Times New Roman"/>
          <w:color w:val="000000"/>
          <w:sz w:val="24"/>
          <w:szCs w:val="24"/>
        </w:rPr>
        <w:t>С</w:t>
      </w:r>
      <w:r w:rsidR="00EA21AE" w:rsidRPr="001773CC">
        <w:rPr>
          <w:rFonts w:ascii="Times New Roman" w:hAnsi="Times New Roman"/>
          <w:color w:val="000000"/>
          <w:sz w:val="24"/>
          <w:szCs w:val="24"/>
        </w:rPr>
        <w:t xml:space="preserve">оревнования проводятся среди команд в 4 половозрастных группах: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835"/>
      </w:tblGrid>
      <w:tr w:rsidR="00BF76C5" w:rsidRPr="001773CC" w:rsidTr="00BF76C5">
        <w:trPr>
          <w:trHeight w:val="276"/>
        </w:trPr>
        <w:tc>
          <w:tcPr>
            <w:tcW w:w="8647" w:type="dxa"/>
            <w:gridSpan w:val="3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Состав команды</w:t>
            </w:r>
          </w:p>
        </w:tc>
      </w:tr>
      <w:tr w:rsidR="00BF76C5" w:rsidRPr="001773CC" w:rsidTr="00BF76C5">
        <w:trPr>
          <w:trHeight w:val="313"/>
        </w:trPr>
        <w:tc>
          <w:tcPr>
            <w:tcW w:w="3402" w:type="dxa"/>
            <w:vAlign w:val="center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Группы                                    </w:t>
            </w:r>
          </w:p>
        </w:tc>
        <w:tc>
          <w:tcPr>
            <w:tcW w:w="2410" w:type="dxa"/>
            <w:vAlign w:val="center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спортсмены</w:t>
            </w:r>
          </w:p>
        </w:tc>
        <w:tc>
          <w:tcPr>
            <w:tcW w:w="2835" w:type="dxa"/>
            <w:vAlign w:val="center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команды</w:t>
            </w:r>
          </w:p>
        </w:tc>
      </w:tr>
      <w:tr w:rsidR="00BF76C5" w:rsidRPr="001773CC" w:rsidTr="00A4065A">
        <w:trPr>
          <w:trHeight w:val="313"/>
        </w:trPr>
        <w:tc>
          <w:tcPr>
            <w:tcW w:w="3402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sz w:val="24"/>
                <w:szCs w:val="24"/>
              </w:rPr>
              <w:t>2008-2009 г.р.  (юноши)</w:t>
            </w:r>
          </w:p>
        </w:tc>
        <w:tc>
          <w:tcPr>
            <w:tcW w:w="2410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76C5" w:rsidRPr="001773CC" w:rsidTr="00A4065A">
        <w:trPr>
          <w:trHeight w:val="143"/>
        </w:trPr>
        <w:tc>
          <w:tcPr>
            <w:tcW w:w="3402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sz w:val="24"/>
                <w:szCs w:val="24"/>
              </w:rPr>
              <w:t>2008-2009 г.р.  (девочки)</w:t>
            </w:r>
          </w:p>
        </w:tc>
        <w:tc>
          <w:tcPr>
            <w:tcW w:w="2410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76C5" w:rsidRPr="001773CC" w:rsidTr="00A4065A">
        <w:trPr>
          <w:trHeight w:val="143"/>
        </w:trPr>
        <w:tc>
          <w:tcPr>
            <w:tcW w:w="3402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sz w:val="24"/>
                <w:szCs w:val="24"/>
              </w:rPr>
              <w:t>2010-2011 г.р.  (мальчики)</w:t>
            </w:r>
          </w:p>
        </w:tc>
        <w:tc>
          <w:tcPr>
            <w:tcW w:w="2410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76C5" w:rsidRPr="001773CC" w:rsidTr="00A4065A">
        <w:trPr>
          <w:trHeight w:val="303"/>
        </w:trPr>
        <w:tc>
          <w:tcPr>
            <w:tcW w:w="3402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sz w:val="24"/>
                <w:szCs w:val="24"/>
              </w:rPr>
              <w:t>2010-2011 г.р.  (девушки)</w:t>
            </w:r>
          </w:p>
        </w:tc>
        <w:tc>
          <w:tcPr>
            <w:tcW w:w="2410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1773CC" w:rsidRDefault="00BF76C5" w:rsidP="001773CC">
            <w:pPr>
              <w:pStyle w:val="ad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21AE" w:rsidRPr="001773CC" w:rsidRDefault="00EA21AE" w:rsidP="001773CC">
      <w:pPr>
        <w:pStyle w:val="ad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EA21AE" w:rsidRPr="001773CC" w:rsidRDefault="00EA21AE" w:rsidP="001773CC">
      <w:pPr>
        <w:pStyle w:val="ad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1773CC">
        <w:rPr>
          <w:rFonts w:ascii="Times New Roman" w:hAnsi="Times New Roman"/>
          <w:color w:val="000000"/>
          <w:sz w:val="24"/>
          <w:szCs w:val="24"/>
        </w:rPr>
        <w:t>Программа соревнований: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I день –</w:t>
      </w:r>
      <w:r w:rsidRPr="001773CC">
        <w:rPr>
          <w:b/>
          <w:color w:val="000000"/>
        </w:rPr>
        <w:t xml:space="preserve"> </w:t>
      </w:r>
      <w:r w:rsidRPr="001773CC">
        <w:rPr>
          <w:b/>
          <w:color w:val="000000"/>
        </w:rPr>
        <w:tab/>
      </w:r>
      <w:r w:rsidRPr="001773CC">
        <w:rPr>
          <w:bCs/>
          <w:color w:val="000000"/>
          <w:lang w:eastAsia="ar-SA"/>
        </w:rPr>
        <w:t>классический стиль 3 км – юноши 2008–2009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классический стиль 2 км – мальчики 2010–2011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классический стиль 2 км – девочки 2008–2009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классический стиль 1 км – девочки 2010–2011 г.р.</w:t>
      </w:r>
    </w:p>
    <w:p w:rsidR="00EA21AE" w:rsidRPr="001773CC" w:rsidRDefault="00354CFE" w:rsidP="001773CC">
      <w:pPr>
        <w:pStyle w:val="af0"/>
        <w:shd w:val="clear" w:color="auto" w:fill="FFFFFF"/>
        <w:spacing w:before="0" w:beforeAutospacing="0" w:after="0" w:afterAutospacing="0"/>
        <w:ind w:left="57" w:right="57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I</w:t>
      </w:r>
      <w:r w:rsidR="00EA21AE" w:rsidRPr="001773CC">
        <w:rPr>
          <w:bCs/>
          <w:color w:val="000000"/>
          <w:lang w:eastAsia="ar-SA"/>
        </w:rPr>
        <w:t xml:space="preserve">I день – </w:t>
      </w:r>
      <w:r w:rsidR="00EA21AE" w:rsidRPr="001773CC">
        <w:rPr>
          <w:bCs/>
          <w:color w:val="000000"/>
          <w:lang w:eastAsia="ar-SA"/>
        </w:rPr>
        <w:tab/>
        <w:t>эстафета (4 х 3 км) – юноши 2008–2009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эстафета (4 х 2 км) – мальчики 2010–2011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эстафета (4 х 2 км) – девочки 2008–2009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эстафета (4 х 1 км) – девочки 2010–2011 г.р.</w:t>
      </w:r>
    </w:p>
    <w:p w:rsidR="00EA21AE" w:rsidRPr="001773CC" w:rsidRDefault="00EA21AE" w:rsidP="001773CC">
      <w:pPr>
        <w:pStyle w:val="af0"/>
        <w:shd w:val="clear" w:color="auto" w:fill="FFFFFF"/>
        <w:spacing w:before="0" w:beforeAutospacing="0" w:after="0" w:afterAutospacing="0"/>
        <w:ind w:left="57" w:right="57" w:firstLine="708"/>
        <w:jc w:val="both"/>
        <w:textAlignment w:val="baseline"/>
        <w:rPr>
          <w:bCs/>
          <w:color w:val="000000"/>
          <w:lang w:eastAsia="ar-SA"/>
        </w:rPr>
      </w:pPr>
      <w:r w:rsidRPr="001773CC">
        <w:rPr>
          <w:bCs/>
          <w:color w:val="000000"/>
          <w:lang w:eastAsia="ar-SA"/>
        </w:rPr>
        <w:t>Первый и второй этапы в эстафете – классический стиль, третий и четвёртый этапы – свободный стиль.</w:t>
      </w:r>
    </w:p>
    <w:p w:rsidR="00EA21AE" w:rsidRPr="001773CC" w:rsidRDefault="00EA21AE" w:rsidP="001773CC">
      <w:pPr>
        <w:pStyle w:val="ad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1773CC">
        <w:rPr>
          <w:rFonts w:ascii="Times New Roman" w:hAnsi="Times New Roman"/>
          <w:color w:val="000000"/>
          <w:sz w:val="24"/>
          <w:szCs w:val="24"/>
        </w:rPr>
        <w:t xml:space="preserve">Личное первенство определяется по лучшему результату </w:t>
      </w:r>
      <w:r w:rsidRPr="001773CC">
        <w:rPr>
          <w:rFonts w:ascii="Times New Roman" w:hAnsi="Times New Roman"/>
          <w:color w:val="000000"/>
          <w:sz w:val="24"/>
          <w:szCs w:val="24"/>
        </w:rPr>
        <w:br/>
        <w:t>в индивидуальной гонке. Командное первенство определяется по наибольшей сумме очков, набранных всеми участниками команды согласно таблице.</w:t>
      </w:r>
    </w:p>
    <w:p w:rsidR="00EA21AE" w:rsidRPr="001773CC" w:rsidRDefault="00EA21AE" w:rsidP="001773CC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773CC">
        <w:rPr>
          <w:rFonts w:ascii="Times New Roman" w:hAnsi="Times New Roman"/>
          <w:b w:val="0"/>
          <w:color w:val="000000"/>
          <w:sz w:val="24"/>
          <w:szCs w:val="24"/>
        </w:rPr>
        <w:t>Начисление очков производится по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134"/>
        <w:gridCol w:w="1134"/>
        <w:gridCol w:w="1276"/>
        <w:gridCol w:w="1134"/>
        <w:gridCol w:w="1144"/>
      </w:tblGrid>
      <w:tr w:rsidR="00EA21AE" w:rsidRPr="001773CC" w:rsidTr="006F14F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индивидуальные гонки 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эстафеты 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94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</w:tr>
      <w:tr w:rsidR="00EA21AE" w:rsidRPr="001773CC" w:rsidTr="006F14F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EA21AE" w:rsidRPr="001773CC" w:rsidTr="006F14F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E" w:rsidRPr="001773CC" w:rsidRDefault="00EA21AE" w:rsidP="001773CC">
            <w:pPr>
              <w:pStyle w:val="11"/>
              <w:snapToGrid w:val="0"/>
              <w:ind w:left="57" w:right="57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73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2 очка меньше</w:t>
            </w:r>
          </w:p>
        </w:tc>
      </w:tr>
    </w:tbl>
    <w:p w:rsidR="00EA21AE" w:rsidRPr="001773CC" w:rsidRDefault="00EA21AE" w:rsidP="001773CC">
      <w:pPr>
        <w:pStyle w:val="11"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EA21AE" w:rsidRPr="001773CC" w:rsidRDefault="00EA21AE" w:rsidP="001773CC">
      <w:pPr>
        <w:pStyle w:val="11"/>
        <w:numPr>
          <w:ilvl w:val="0"/>
          <w:numId w:val="26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73CC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Соревнования командные, проводятся раздельно среди команд юношей и команд девушек, по упрощенным правилам игры в мини-футбол. Принимают участие школьные команды, укомплектованные учащимися 2006-2008 годов рождения</w:t>
      </w:r>
      <w:r w:rsidR="00A4065A" w:rsidRPr="001773CC">
        <w:rPr>
          <w:color w:val="000000"/>
          <w:sz w:val="24"/>
          <w:szCs w:val="24"/>
        </w:rPr>
        <w:t>.</w:t>
      </w:r>
    </w:p>
    <w:p w:rsidR="00EA21AE" w:rsidRPr="001773CC" w:rsidRDefault="00EA21AE" w:rsidP="001773CC">
      <w:pPr>
        <w:ind w:left="57" w:right="57" w:firstLine="56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Состав команды – 8 спортсменов и 1 </w:t>
      </w:r>
      <w:r w:rsidR="008F02EF" w:rsidRPr="001773CC">
        <w:rPr>
          <w:color w:val="000000"/>
          <w:sz w:val="24"/>
          <w:szCs w:val="24"/>
        </w:rPr>
        <w:t>представитель.</w:t>
      </w:r>
      <w:r w:rsidRPr="001773CC">
        <w:rPr>
          <w:color w:val="000000"/>
          <w:sz w:val="24"/>
          <w:szCs w:val="24"/>
        </w:rPr>
        <w:t xml:space="preserve"> </w:t>
      </w:r>
    </w:p>
    <w:p w:rsidR="00EA21AE" w:rsidRPr="001773CC" w:rsidRDefault="00EA21AE" w:rsidP="001773CC">
      <w:pPr>
        <w:ind w:left="57" w:right="57" w:firstLine="567"/>
        <w:jc w:val="both"/>
        <w:rPr>
          <w:b/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Команда должна иметь единую форму одежды (шорты, футболка, гетры, щитки).</w:t>
      </w:r>
    </w:p>
    <w:p w:rsidR="00EA21AE" w:rsidRPr="001773CC" w:rsidRDefault="00007920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Соревнования проводятся по у</w:t>
      </w:r>
      <w:r w:rsidR="00EA21AE" w:rsidRPr="001773CC">
        <w:rPr>
          <w:color w:val="000000"/>
          <w:sz w:val="24"/>
          <w:szCs w:val="24"/>
        </w:rPr>
        <w:t>прощенны</w:t>
      </w:r>
      <w:r w:rsidRPr="001773CC">
        <w:rPr>
          <w:color w:val="000000"/>
          <w:sz w:val="24"/>
          <w:szCs w:val="24"/>
        </w:rPr>
        <w:t>м</w:t>
      </w:r>
      <w:r w:rsidR="00EA21AE" w:rsidRPr="001773CC">
        <w:rPr>
          <w:color w:val="000000"/>
          <w:sz w:val="24"/>
          <w:szCs w:val="24"/>
        </w:rPr>
        <w:t xml:space="preserve"> правила</w:t>
      </w:r>
      <w:r w:rsidRPr="001773CC">
        <w:rPr>
          <w:color w:val="000000"/>
          <w:sz w:val="24"/>
          <w:szCs w:val="24"/>
        </w:rPr>
        <w:t>м</w:t>
      </w:r>
      <w:r w:rsidR="00EA21AE" w:rsidRPr="001773CC">
        <w:rPr>
          <w:color w:val="000000"/>
          <w:sz w:val="24"/>
          <w:szCs w:val="24"/>
        </w:rPr>
        <w:t xml:space="preserve"> игры в мини-футбол, утвержденные федерацией футбола Красноярского края: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lastRenderedPageBreak/>
        <w:tab/>
        <w:t xml:space="preserve">игра состоит из 2 таймов по 10, 15 или 20 минут (уточненное время одного тайма устанавливается на заседании судейской коллегии </w:t>
      </w:r>
      <w:r w:rsidRPr="001773CC">
        <w:rPr>
          <w:color w:val="000000"/>
          <w:sz w:val="24"/>
          <w:szCs w:val="24"/>
        </w:rPr>
        <w:br/>
        <w:t>в зависимости от количества команд);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</w:r>
      <w:r w:rsidRPr="001773CC">
        <w:rPr>
          <w:color w:val="000000"/>
          <w:sz w:val="24"/>
          <w:szCs w:val="24"/>
        </w:rPr>
        <w:tab/>
        <w:t xml:space="preserve">в игре принимают участие две команды, каждая из которых состоит </w:t>
      </w:r>
      <w:r w:rsidRPr="001773CC">
        <w:rPr>
          <w:color w:val="000000"/>
          <w:sz w:val="24"/>
          <w:szCs w:val="24"/>
        </w:rPr>
        <w:br/>
        <w:t>из 5 игроков, включая вратаря;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количество замен в ходе матча не ограничено;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пенальти пробивается с расстояния 6-ти метров;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угловой удар выполняется из углового сектора;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 xml:space="preserve">в случае удаления одного из игроков, команда играет в меньшинстве </w:t>
      </w:r>
      <w:r w:rsidRPr="001773CC">
        <w:rPr>
          <w:color w:val="000000"/>
          <w:sz w:val="24"/>
          <w:szCs w:val="24"/>
        </w:rPr>
        <w:br/>
        <w:t>2 минуты;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7" w:name="OLE_LINK1"/>
      <w:bookmarkStart w:id="8" w:name="OLE_LINK2"/>
      <w:r w:rsidRPr="001773CC">
        <w:rPr>
          <w:color w:val="000000"/>
          <w:sz w:val="24"/>
          <w:szCs w:val="24"/>
        </w:rPr>
        <w:t>–</w:t>
      </w:r>
      <w:bookmarkEnd w:id="7"/>
      <w:bookmarkEnd w:id="8"/>
      <w:r w:rsidRPr="001773CC">
        <w:rPr>
          <w:color w:val="000000"/>
          <w:sz w:val="24"/>
          <w:szCs w:val="24"/>
        </w:rPr>
        <w:t xml:space="preserve"> 0 очков).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наибольшее количество побед во всех встречах;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лучший результат в играх между собой (количество очков, количество побед, разность забитых и пропущенных мячей);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лучшую разность забитых и пропущенных мячей во всех встречах;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наибольшее количество забитых мячей во всех играх;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>по жребию;</w:t>
      </w:r>
    </w:p>
    <w:p w:rsidR="00EA21AE" w:rsidRPr="001773CC" w:rsidRDefault="00EA21AE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ab/>
        <w:t xml:space="preserve"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 </w:t>
      </w:r>
    </w:p>
    <w:p w:rsidR="00EC53C3" w:rsidRPr="001773CC" w:rsidRDefault="00EC53C3" w:rsidP="001773CC">
      <w:pPr>
        <w:tabs>
          <w:tab w:val="left" w:pos="567"/>
        </w:tabs>
        <w:ind w:left="57" w:right="57"/>
        <w:jc w:val="both"/>
        <w:rPr>
          <w:color w:val="000000"/>
          <w:sz w:val="24"/>
          <w:szCs w:val="24"/>
        </w:rPr>
      </w:pPr>
    </w:p>
    <w:p w:rsidR="00EA21AE" w:rsidRPr="00EA35A3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EA35A3">
        <w:rPr>
          <w:b/>
          <w:color w:val="000000"/>
          <w:sz w:val="24"/>
          <w:szCs w:val="24"/>
        </w:rPr>
        <w:t>Плавание</w:t>
      </w:r>
    </w:p>
    <w:p w:rsidR="00EA21AE" w:rsidRPr="00EA35A3" w:rsidRDefault="00EA21AE" w:rsidP="001773CC">
      <w:pPr>
        <w:tabs>
          <w:tab w:val="left" w:pos="1134"/>
        </w:tabs>
        <w:ind w:left="57" w:right="57" w:firstLine="709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 xml:space="preserve">Соревнования лично-командные, проводятся среди юношей и девушек, имеющих плавательные навыки, в соответствии с правилами вида спорта «Плавание», утверждёнными приказом Министерства спорта Российской Федерации от 17 августа 2018 г. № 728, с изменениями, внесенными приказом </w:t>
      </w:r>
      <w:proofErr w:type="spellStart"/>
      <w:r w:rsidRPr="00EA35A3">
        <w:rPr>
          <w:color w:val="000000"/>
          <w:sz w:val="24"/>
          <w:szCs w:val="24"/>
        </w:rPr>
        <w:t>Минспорта</w:t>
      </w:r>
      <w:proofErr w:type="spellEnd"/>
      <w:r w:rsidRPr="00EA35A3">
        <w:rPr>
          <w:color w:val="000000"/>
          <w:sz w:val="24"/>
          <w:szCs w:val="24"/>
        </w:rPr>
        <w:t xml:space="preserve"> России от 21 января 2019 г. № 37.</w:t>
      </w:r>
    </w:p>
    <w:p w:rsidR="00EA21AE" w:rsidRPr="00EA35A3" w:rsidRDefault="00007920" w:rsidP="001773CC">
      <w:pPr>
        <w:tabs>
          <w:tab w:val="left" w:pos="1134"/>
        </w:tabs>
        <w:ind w:left="57" w:right="57" w:firstLine="709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Состав команды 16 человек (8 юношей и 8</w:t>
      </w:r>
      <w:r w:rsidR="00EA21AE" w:rsidRPr="00EA35A3">
        <w:rPr>
          <w:color w:val="000000"/>
          <w:sz w:val="24"/>
          <w:szCs w:val="24"/>
        </w:rPr>
        <w:t xml:space="preserve"> </w:t>
      </w:r>
      <w:r w:rsidR="00EA21AE" w:rsidRPr="00EA35A3">
        <w:rPr>
          <w:sz w:val="24"/>
          <w:szCs w:val="24"/>
        </w:rPr>
        <w:t>девушек), 1 представитель.</w:t>
      </w:r>
    </w:p>
    <w:p w:rsidR="00EA21AE" w:rsidRPr="00EA35A3" w:rsidRDefault="00EA21AE" w:rsidP="001773CC">
      <w:pPr>
        <w:ind w:left="57" w:right="57" w:firstLine="708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Программа соревнований:</w:t>
      </w:r>
    </w:p>
    <w:p w:rsidR="00EA21AE" w:rsidRPr="00EA35A3" w:rsidRDefault="00EA21AE" w:rsidP="001773CC">
      <w:pPr>
        <w:ind w:left="57" w:right="57" w:firstLine="708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50м (вольный стиль, юноши)</w:t>
      </w:r>
      <w:r w:rsidR="003B4B03" w:rsidRPr="00EA35A3">
        <w:rPr>
          <w:color w:val="000000"/>
          <w:sz w:val="24"/>
          <w:szCs w:val="24"/>
        </w:rPr>
        <w:t>;</w:t>
      </w:r>
    </w:p>
    <w:p w:rsidR="00EA21AE" w:rsidRPr="00EA35A3" w:rsidRDefault="00EA21AE" w:rsidP="001773CC">
      <w:pPr>
        <w:ind w:left="57" w:right="57" w:firstLine="708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50м (вольный стиль, девушки)</w:t>
      </w:r>
      <w:r w:rsidR="003B4B03" w:rsidRPr="00EA35A3">
        <w:rPr>
          <w:color w:val="000000"/>
          <w:sz w:val="24"/>
          <w:szCs w:val="24"/>
        </w:rPr>
        <w:t>;</w:t>
      </w:r>
    </w:p>
    <w:p w:rsidR="00EA21AE" w:rsidRPr="00EA35A3" w:rsidRDefault="00EA21AE" w:rsidP="001773CC">
      <w:pPr>
        <w:ind w:left="57" w:right="57"/>
        <w:jc w:val="both"/>
        <w:rPr>
          <w:color w:val="000000"/>
          <w:sz w:val="24"/>
          <w:szCs w:val="24"/>
        </w:rPr>
      </w:pPr>
      <w:r w:rsidRPr="00EA35A3">
        <w:rPr>
          <w:sz w:val="24"/>
          <w:szCs w:val="24"/>
        </w:rPr>
        <w:t xml:space="preserve">         </w:t>
      </w:r>
      <w:r w:rsidRPr="00EA35A3">
        <w:rPr>
          <w:sz w:val="24"/>
          <w:szCs w:val="24"/>
        </w:rPr>
        <w:tab/>
      </w:r>
      <w:r w:rsidRPr="00EA35A3">
        <w:rPr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>эстафета 4х50м (вольный стиль, юноши)</w:t>
      </w:r>
      <w:r w:rsidR="003B4B03" w:rsidRPr="00EA35A3">
        <w:rPr>
          <w:color w:val="000000"/>
          <w:sz w:val="24"/>
          <w:szCs w:val="24"/>
        </w:rPr>
        <w:t>;</w:t>
      </w:r>
    </w:p>
    <w:p w:rsidR="00EA21AE" w:rsidRPr="00EA35A3" w:rsidRDefault="00EA21AE" w:rsidP="001773CC">
      <w:pPr>
        <w:ind w:left="57" w:right="57"/>
        <w:jc w:val="both"/>
        <w:rPr>
          <w:color w:val="000000"/>
          <w:sz w:val="24"/>
          <w:szCs w:val="24"/>
        </w:rPr>
      </w:pPr>
      <w:r w:rsidRPr="00EA35A3">
        <w:rPr>
          <w:sz w:val="24"/>
          <w:szCs w:val="24"/>
        </w:rPr>
        <w:t xml:space="preserve">         </w:t>
      </w:r>
      <w:r w:rsidRPr="00EA35A3">
        <w:rPr>
          <w:sz w:val="24"/>
          <w:szCs w:val="24"/>
        </w:rPr>
        <w:tab/>
      </w:r>
      <w:r w:rsidRPr="00EA35A3">
        <w:rPr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>эстафета 4х50м (вольный стиль, девушки)</w:t>
      </w:r>
      <w:r w:rsidR="003B4B03" w:rsidRPr="00EA35A3">
        <w:rPr>
          <w:color w:val="000000"/>
          <w:sz w:val="24"/>
          <w:szCs w:val="24"/>
        </w:rPr>
        <w:t>;</w:t>
      </w:r>
    </w:p>
    <w:p w:rsidR="00EA21AE" w:rsidRPr="00EA35A3" w:rsidRDefault="00EA21AE" w:rsidP="001773CC">
      <w:pPr>
        <w:ind w:left="57" w:right="57" w:firstLine="360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Личное первенство определяется по лучшему результату участника.</w:t>
      </w:r>
    </w:p>
    <w:p w:rsidR="00EA21AE" w:rsidRPr="00EA35A3" w:rsidRDefault="00EA21AE" w:rsidP="001773CC">
      <w:pPr>
        <w:ind w:left="57" w:right="57" w:firstLine="360"/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Командное первенство определяется по наибольшей сумме очков, набранных участниками команды в трех видах программы плавания: одной эстафете (лучший результат), два лучших результата в личном первенстве согласно таблице:</w:t>
      </w:r>
    </w:p>
    <w:p w:rsidR="00EA21AE" w:rsidRPr="00EA35A3" w:rsidRDefault="00EA21AE" w:rsidP="001773CC">
      <w:pPr>
        <w:ind w:left="57" w:right="57" w:firstLine="360"/>
        <w:jc w:val="both"/>
        <w:rPr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 w:rsidR="00EA21AE" w:rsidRPr="00EA35A3" w:rsidTr="006F14F2">
        <w:tc>
          <w:tcPr>
            <w:tcW w:w="4784" w:type="dxa"/>
            <w:gridSpan w:val="4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Дистанция 50 м</w:t>
            </w:r>
          </w:p>
        </w:tc>
        <w:tc>
          <w:tcPr>
            <w:tcW w:w="4785" w:type="dxa"/>
            <w:gridSpan w:val="4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Эстафета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97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очки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96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94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92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90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88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86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84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82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80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78</w:t>
            </w:r>
          </w:p>
        </w:tc>
      </w:tr>
      <w:tr w:rsidR="00EA21AE" w:rsidRPr="00EA35A3" w:rsidTr="006F14F2"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EA21AE" w:rsidRPr="00EA35A3" w:rsidRDefault="00EA21AE" w:rsidP="001773CC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76</w:t>
            </w:r>
          </w:p>
        </w:tc>
      </w:tr>
      <w:tr w:rsidR="00EA21AE" w:rsidRPr="00EA35A3" w:rsidTr="006F14F2">
        <w:tc>
          <w:tcPr>
            <w:tcW w:w="4784" w:type="dxa"/>
            <w:gridSpan w:val="4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и т.д. на 1 очко меньше</w:t>
            </w:r>
          </w:p>
        </w:tc>
        <w:tc>
          <w:tcPr>
            <w:tcW w:w="4785" w:type="dxa"/>
            <w:gridSpan w:val="4"/>
          </w:tcPr>
          <w:p w:rsidR="00EA21AE" w:rsidRPr="00EA35A3" w:rsidRDefault="00EA21AE" w:rsidP="001773CC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EA35A3">
              <w:rPr>
                <w:color w:val="000000"/>
                <w:sz w:val="24"/>
                <w:szCs w:val="24"/>
              </w:rPr>
              <w:t>и т.д. на 2 очко меньше</w:t>
            </w:r>
          </w:p>
        </w:tc>
      </w:tr>
    </w:tbl>
    <w:p w:rsidR="00EA21AE" w:rsidRPr="00EA35A3" w:rsidRDefault="00EA21AE" w:rsidP="001773CC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A21AE" w:rsidRPr="001773CC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EA35A3">
        <w:rPr>
          <w:b/>
          <w:color w:val="000000"/>
          <w:sz w:val="24"/>
          <w:szCs w:val="24"/>
        </w:rPr>
        <w:t>ТЭГ</w:t>
      </w:r>
      <w:r w:rsidRPr="001773CC">
        <w:rPr>
          <w:b/>
          <w:color w:val="000000"/>
          <w:sz w:val="24"/>
          <w:szCs w:val="24"/>
        </w:rPr>
        <w:t>-регби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Соревнования командные, проводятся в соответствии с действующими правилами ТЭГ-регби, а также настоящим Положением. Принимают участие школьные команды, укомплектованные учащимися 2009-2011 годов рождения. Участники 2008 г.р. и старше и 2012 г.р. и младше к соревнованиям не допускаются.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Состав команды – 9 спортсменов независимо от пола </w:t>
      </w:r>
      <w:r w:rsidRPr="001773CC">
        <w:rPr>
          <w:color w:val="000000"/>
          <w:sz w:val="24"/>
          <w:szCs w:val="24"/>
        </w:rPr>
        <w:br/>
        <w:t>и 1 представитель.</w:t>
      </w:r>
    </w:p>
    <w:p w:rsidR="00EA21AE" w:rsidRPr="001773CC" w:rsidRDefault="00EA21AE" w:rsidP="001773CC">
      <w:pPr>
        <w:ind w:left="57" w:right="57" w:firstLine="709"/>
        <w:jc w:val="both"/>
        <w:rPr>
          <w:sz w:val="24"/>
          <w:szCs w:val="24"/>
        </w:rPr>
      </w:pPr>
      <w:r w:rsidRPr="001773CC">
        <w:rPr>
          <w:sz w:val="24"/>
          <w:szCs w:val="24"/>
        </w:rPr>
        <w:t>В игре принимают участие две команды, на игровом поле от каждой команды одновременно находятся 7 игроков. К участию в играх допускается участие девушек.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Игры состоят из двух таймов по 7 минут каждый с перерывом </w:t>
      </w:r>
      <w:r w:rsidRPr="001773CC">
        <w:rPr>
          <w:color w:val="000000"/>
          <w:sz w:val="24"/>
          <w:szCs w:val="24"/>
        </w:rPr>
        <w:br/>
        <w:t>в 1 минуту между ними.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Размеры игрового поля для ТЭГ-регби – 30х40 м.</w:t>
      </w:r>
    </w:p>
    <w:p w:rsidR="00EA21AE" w:rsidRPr="001773CC" w:rsidRDefault="00EA21AE" w:rsidP="001773CC">
      <w:pPr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Система розыгрыша и </w:t>
      </w:r>
      <w:r w:rsidRPr="001773CC">
        <w:rPr>
          <w:sz w:val="24"/>
          <w:szCs w:val="24"/>
        </w:rPr>
        <w:t xml:space="preserve">график встреч </w:t>
      </w:r>
      <w:r w:rsidRPr="001773CC">
        <w:rPr>
          <w:color w:val="000000"/>
          <w:sz w:val="24"/>
          <w:szCs w:val="24"/>
        </w:rPr>
        <w:t xml:space="preserve">определяются </w:t>
      </w:r>
      <w:r w:rsidR="005078C4">
        <w:rPr>
          <w:sz w:val="24"/>
          <w:szCs w:val="24"/>
        </w:rPr>
        <w:t xml:space="preserve">на заседании главной судейской </w:t>
      </w:r>
      <w:r w:rsidRPr="001773CC">
        <w:rPr>
          <w:sz w:val="24"/>
          <w:szCs w:val="24"/>
        </w:rPr>
        <w:t xml:space="preserve">коллегии с представителями </w:t>
      </w:r>
      <w:r w:rsidR="00716451" w:rsidRPr="001773CC">
        <w:rPr>
          <w:sz w:val="24"/>
          <w:szCs w:val="24"/>
        </w:rPr>
        <w:t>команд</w:t>
      </w:r>
      <w:r w:rsidR="00716451">
        <w:rPr>
          <w:color w:val="000000"/>
          <w:sz w:val="24"/>
          <w:szCs w:val="24"/>
        </w:rPr>
        <w:t xml:space="preserve"> в</w:t>
      </w:r>
      <w:r w:rsidR="005078C4">
        <w:rPr>
          <w:color w:val="000000"/>
          <w:sz w:val="24"/>
          <w:szCs w:val="24"/>
        </w:rPr>
        <w:t xml:space="preserve"> зависимости </w:t>
      </w:r>
      <w:r w:rsidRPr="001773CC">
        <w:rPr>
          <w:color w:val="000000"/>
          <w:sz w:val="24"/>
          <w:szCs w:val="24"/>
        </w:rPr>
        <w:t>от количества команд</w:t>
      </w:r>
      <w:r w:rsidR="003B4B03" w:rsidRPr="001773CC">
        <w:rPr>
          <w:color w:val="000000"/>
          <w:sz w:val="24"/>
          <w:szCs w:val="24"/>
        </w:rPr>
        <w:t>.</w:t>
      </w:r>
    </w:p>
    <w:p w:rsidR="00EA21AE" w:rsidRPr="001773CC" w:rsidRDefault="00EA21AE" w:rsidP="001773CC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A21AE" w:rsidRPr="001773CC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1773CC">
        <w:rPr>
          <w:b/>
          <w:color w:val="000000"/>
          <w:sz w:val="24"/>
          <w:szCs w:val="24"/>
        </w:rPr>
        <w:t>Хоккей</w:t>
      </w:r>
    </w:p>
    <w:p w:rsidR="00EA21AE" w:rsidRPr="001773CC" w:rsidRDefault="00EA21AE" w:rsidP="001773CC">
      <w:pPr>
        <w:tabs>
          <w:tab w:val="left" w:pos="1134"/>
        </w:tabs>
        <w:ind w:left="57" w:right="57" w:firstLine="709"/>
        <w:jc w:val="both"/>
        <w:rPr>
          <w:color w:val="FF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Соревнования командные, проводятся по упрощенным правилам игры в хоккей. Принимают участие школьные команды юношей, укомплектованные учащимися 2006-2008 годов рождения, допускается </w:t>
      </w:r>
      <w:r w:rsidR="00007920" w:rsidRPr="001773CC">
        <w:rPr>
          <w:color w:val="000000"/>
          <w:sz w:val="24"/>
          <w:szCs w:val="24"/>
        </w:rPr>
        <w:t xml:space="preserve">один участник 2009 г.р. имеющий </w:t>
      </w:r>
      <w:r w:rsidRPr="001773CC">
        <w:rPr>
          <w:color w:val="000000"/>
          <w:sz w:val="24"/>
          <w:szCs w:val="24"/>
        </w:rPr>
        <w:t>согласия родителя (законного представит</w:t>
      </w:r>
      <w:r w:rsidR="00007920" w:rsidRPr="001773CC">
        <w:rPr>
          <w:color w:val="000000"/>
          <w:sz w:val="24"/>
          <w:szCs w:val="24"/>
        </w:rPr>
        <w:t xml:space="preserve">еля) на участие в соревнованиях. </w:t>
      </w:r>
    </w:p>
    <w:p w:rsidR="00EA21AE" w:rsidRPr="001773CC" w:rsidRDefault="00EA21AE" w:rsidP="001773CC">
      <w:pPr>
        <w:tabs>
          <w:tab w:val="left" w:pos="1134"/>
        </w:tabs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 xml:space="preserve">Система розыгрыша и </w:t>
      </w:r>
      <w:r w:rsidRPr="001773CC">
        <w:rPr>
          <w:sz w:val="24"/>
          <w:szCs w:val="24"/>
        </w:rPr>
        <w:t xml:space="preserve">продолжительность встреч на соревнованиях </w:t>
      </w:r>
      <w:r w:rsidRPr="001773CC">
        <w:rPr>
          <w:color w:val="000000"/>
          <w:sz w:val="24"/>
          <w:szCs w:val="24"/>
        </w:rPr>
        <w:t xml:space="preserve">определятся </w:t>
      </w:r>
      <w:r w:rsidRPr="001773CC">
        <w:rPr>
          <w:sz w:val="24"/>
          <w:szCs w:val="24"/>
        </w:rPr>
        <w:t>на заседа</w:t>
      </w:r>
      <w:r w:rsidR="00716451">
        <w:rPr>
          <w:sz w:val="24"/>
          <w:szCs w:val="24"/>
        </w:rPr>
        <w:t xml:space="preserve">нии главной судейской коллегии </w:t>
      </w:r>
      <w:r w:rsidRPr="001773CC">
        <w:rPr>
          <w:sz w:val="24"/>
          <w:szCs w:val="24"/>
        </w:rPr>
        <w:t>с представителями команд</w:t>
      </w:r>
      <w:r w:rsidRPr="001773CC">
        <w:rPr>
          <w:color w:val="000000"/>
          <w:sz w:val="24"/>
          <w:szCs w:val="24"/>
        </w:rPr>
        <w:t xml:space="preserve"> в зависимости от количества команд, подтвердивших участие.</w:t>
      </w:r>
    </w:p>
    <w:p w:rsidR="00EA21AE" w:rsidRPr="001773CC" w:rsidRDefault="00EA21AE" w:rsidP="001773CC">
      <w:pPr>
        <w:tabs>
          <w:tab w:val="left" w:pos="1134"/>
        </w:tabs>
        <w:ind w:left="57" w:right="57" w:firstLine="709"/>
        <w:jc w:val="both"/>
        <w:rPr>
          <w:color w:val="000000"/>
          <w:sz w:val="24"/>
          <w:szCs w:val="24"/>
        </w:rPr>
      </w:pPr>
      <w:r w:rsidRPr="001773CC">
        <w:rPr>
          <w:color w:val="000000"/>
          <w:sz w:val="24"/>
          <w:szCs w:val="24"/>
        </w:rPr>
        <w:t>Упрощенные правила игры в хоккей:</w:t>
      </w:r>
    </w:p>
    <w:p w:rsidR="00EA21AE" w:rsidRPr="001773CC" w:rsidRDefault="00EA21AE" w:rsidP="001773CC">
      <w:pPr>
        <w:tabs>
          <w:tab w:val="left" w:pos="709"/>
          <w:tab w:val="left" w:pos="1134"/>
        </w:tabs>
        <w:ind w:left="57" w:right="57"/>
        <w:jc w:val="both"/>
        <w:rPr>
          <w:sz w:val="24"/>
          <w:szCs w:val="24"/>
        </w:rPr>
      </w:pPr>
      <w:r w:rsidRPr="001773CC">
        <w:rPr>
          <w:sz w:val="24"/>
          <w:szCs w:val="24"/>
        </w:rPr>
        <w:tab/>
        <w:t>в игре принимают участие две команды, состав каждой из которых 6 игроков, включая вратаря;</w:t>
      </w:r>
    </w:p>
    <w:p w:rsidR="00EA21AE" w:rsidRPr="001773CC" w:rsidRDefault="00EA21AE" w:rsidP="001773CC">
      <w:pPr>
        <w:tabs>
          <w:tab w:val="left" w:pos="709"/>
          <w:tab w:val="left" w:pos="1134"/>
        </w:tabs>
        <w:ind w:left="57" w:right="57"/>
        <w:jc w:val="both"/>
        <w:rPr>
          <w:sz w:val="24"/>
          <w:szCs w:val="24"/>
        </w:rPr>
      </w:pPr>
      <w:r w:rsidRPr="001773CC">
        <w:rPr>
          <w:sz w:val="24"/>
          <w:szCs w:val="24"/>
        </w:rPr>
        <w:tab/>
        <w:t>количество замен в ходе матча не ограничено;</w:t>
      </w:r>
    </w:p>
    <w:p w:rsidR="00716451" w:rsidRDefault="00EA21AE" w:rsidP="00716451">
      <w:pPr>
        <w:tabs>
          <w:tab w:val="left" w:pos="709"/>
          <w:tab w:val="left" w:pos="1134"/>
        </w:tabs>
        <w:ind w:left="57" w:right="57"/>
        <w:jc w:val="both"/>
        <w:rPr>
          <w:sz w:val="24"/>
          <w:szCs w:val="24"/>
        </w:rPr>
      </w:pPr>
      <w:r w:rsidRPr="001773CC">
        <w:rPr>
          <w:sz w:val="24"/>
          <w:szCs w:val="24"/>
        </w:rPr>
        <w:tab/>
        <w:t>в случае удаления одного из игроков команда играет в меньшинстве 2 минуты.</w:t>
      </w:r>
    </w:p>
    <w:p w:rsidR="00EA21AE" w:rsidRPr="001773CC" w:rsidRDefault="00716451" w:rsidP="00716451">
      <w:pPr>
        <w:tabs>
          <w:tab w:val="left" w:pos="709"/>
          <w:tab w:val="left" w:pos="1134"/>
        </w:tabs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21AE" w:rsidRPr="001773CC">
        <w:rPr>
          <w:sz w:val="24"/>
          <w:szCs w:val="24"/>
        </w:rPr>
        <w:t>Допускается экипировка игроков с минимальной защитной формой: шлем с маской, защита шеи, перчатки, щитки, налокотники.</w:t>
      </w:r>
    </w:p>
    <w:p w:rsidR="00EA21AE" w:rsidRPr="001773CC" w:rsidRDefault="00EA21AE" w:rsidP="001773CC">
      <w:pPr>
        <w:tabs>
          <w:tab w:val="left" w:pos="1134"/>
        </w:tabs>
        <w:ind w:left="57" w:right="57" w:firstLine="709"/>
        <w:jc w:val="both"/>
        <w:rPr>
          <w:sz w:val="24"/>
          <w:szCs w:val="24"/>
        </w:rPr>
      </w:pPr>
      <w:r w:rsidRPr="001773CC">
        <w:rPr>
          <w:sz w:val="24"/>
          <w:szCs w:val="24"/>
        </w:rPr>
        <w:t xml:space="preserve">Победитель соревнований определяется по наибольшему количеству набранных очков (победа – 3 очка, победа в дополнительное время </w:t>
      </w:r>
      <w:r w:rsidRPr="001773CC">
        <w:rPr>
          <w:sz w:val="24"/>
          <w:szCs w:val="24"/>
        </w:rPr>
        <w:br/>
        <w:t xml:space="preserve">или по буллитам – 2 очка, </w:t>
      </w:r>
      <w:r w:rsidRPr="001773CC">
        <w:rPr>
          <w:color w:val="000000"/>
          <w:sz w:val="24"/>
          <w:szCs w:val="24"/>
        </w:rPr>
        <w:t xml:space="preserve">поражение в дополнительное время </w:t>
      </w:r>
      <w:r w:rsidRPr="001773CC">
        <w:rPr>
          <w:color w:val="000000"/>
          <w:sz w:val="24"/>
          <w:szCs w:val="24"/>
        </w:rPr>
        <w:br/>
        <w:t>или по буллитам – 1 очко,</w:t>
      </w:r>
      <w:r w:rsidRPr="001773CC">
        <w:rPr>
          <w:sz w:val="24"/>
          <w:szCs w:val="24"/>
        </w:rPr>
        <w:t xml:space="preserve"> поражение – 0 очков). </w:t>
      </w:r>
      <w:r w:rsidRPr="001773CC">
        <w:rPr>
          <w:sz w:val="24"/>
          <w:szCs w:val="24"/>
        </w:rPr>
        <w:tab/>
      </w:r>
    </w:p>
    <w:p w:rsidR="00EA21AE" w:rsidRPr="001773CC" w:rsidRDefault="00EA21AE" w:rsidP="001773CC">
      <w:pPr>
        <w:tabs>
          <w:tab w:val="left" w:pos="1134"/>
        </w:tabs>
        <w:ind w:left="57" w:right="57" w:firstLine="709"/>
        <w:jc w:val="both"/>
        <w:rPr>
          <w:sz w:val="24"/>
          <w:szCs w:val="24"/>
        </w:rPr>
      </w:pPr>
      <w:r w:rsidRPr="001773CC">
        <w:rPr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EA21AE" w:rsidRPr="001773CC" w:rsidRDefault="00EA21AE" w:rsidP="001773CC">
      <w:pPr>
        <w:tabs>
          <w:tab w:val="left" w:pos="567"/>
          <w:tab w:val="left" w:pos="1134"/>
        </w:tabs>
        <w:ind w:left="57" w:right="57"/>
        <w:jc w:val="both"/>
        <w:rPr>
          <w:sz w:val="24"/>
          <w:szCs w:val="24"/>
        </w:rPr>
      </w:pPr>
      <w:r w:rsidRPr="001773CC">
        <w:rPr>
          <w:sz w:val="24"/>
          <w:szCs w:val="24"/>
        </w:rPr>
        <w:tab/>
        <w:t>лучший результат в играх между собой (количество очков, количество побед, разность забитых и пропущенных шайб);</w:t>
      </w:r>
    </w:p>
    <w:p w:rsidR="00EA21AE" w:rsidRPr="001773CC" w:rsidRDefault="00EA21AE" w:rsidP="001773CC">
      <w:pPr>
        <w:tabs>
          <w:tab w:val="left" w:pos="567"/>
          <w:tab w:val="left" w:pos="1134"/>
        </w:tabs>
        <w:ind w:left="57" w:right="57"/>
        <w:jc w:val="both"/>
        <w:rPr>
          <w:sz w:val="24"/>
          <w:szCs w:val="24"/>
        </w:rPr>
      </w:pPr>
      <w:r w:rsidRPr="001773CC">
        <w:rPr>
          <w:sz w:val="24"/>
          <w:szCs w:val="24"/>
        </w:rPr>
        <w:tab/>
        <w:t>наибольшее количество побед во всех встречах;</w:t>
      </w:r>
    </w:p>
    <w:p w:rsidR="00EA21AE" w:rsidRPr="001773CC" w:rsidRDefault="00EA21AE" w:rsidP="001773CC">
      <w:pPr>
        <w:tabs>
          <w:tab w:val="left" w:pos="567"/>
          <w:tab w:val="left" w:pos="1134"/>
        </w:tabs>
        <w:ind w:left="57" w:right="57"/>
        <w:jc w:val="both"/>
        <w:rPr>
          <w:sz w:val="24"/>
          <w:szCs w:val="24"/>
        </w:rPr>
      </w:pPr>
      <w:r w:rsidRPr="001773CC">
        <w:rPr>
          <w:sz w:val="24"/>
          <w:szCs w:val="24"/>
        </w:rPr>
        <w:tab/>
        <w:t>лучшую разность забитых и пропущенных</w:t>
      </w:r>
      <w:r w:rsidRPr="008052B0">
        <w:rPr>
          <w:sz w:val="28"/>
          <w:szCs w:val="28"/>
        </w:rPr>
        <w:t xml:space="preserve"> </w:t>
      </w:r>
      <w:r w:rsidRPr="001773CC">
        <w:rPr>
          <w:sz w:val="24"/>
          <w:szCs w:val="24"/>
        </w:rPr>
        <w:t>шайб во всех встречах.</w:t>
      </w:r>
    </w:p>
    <w:p w:rsidR="0033159E" w:rsidRPr="008052B0" w:rsidRDefault="0033159E" w:rsidP="0033159E">
      <w:pPr>
        <w:pStyle w:val="11"/>
        <w:numPr>
          <w:ilvl w:val="0"/>
          <w:numId w:val="25"/>
        </w:numPr>
        <w:ind w:right="140"/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sectPr w:rsidR="0033159E" w:rsidRPr="008052B0" w:rsidSect="00347AF9">
          <w:headerReference w:type="default" r:id="rId8"/>
          <w:pgSz w:w="11906" w:h="16838"/>
          <w:pgMar w:top="851" w:right="566" w:bottom="426" w:left="1701" w:header="284" w:footer="709" w:gutter="0"/>
          <w:cols w:space="708"/>
          <w:titlePg/>
          <w:docGrid w:linePitch="360"/>
        </w:sectPr>
      </w:pPr>
    </w:p>
    <w:p w:rsidR="00DA1571" w:rsidRPr="00E97E0A" w:rsidRDefault="00DA1571" w:rsidP="00DA1571">
      <w:pPr>
        <w:rPr>
          <w:bCs/>
          <w:color w:val="000000" w:themeColor="text1"/>
          <w:sz w:val="24"/>
          <w:szCs w:val="24"/>
        </w:rPr>
      </w:pPr>
      <w:r w:rsidRPr="008052B0">
        <w:rPr>
          <w:bCs/>
          <w:i/>
          <w:color w:val="000000" w:themeColor="text1"/>
          <w:sz w:val="24"/>
          <w:szCs w:val="24"/>
        </w:rPr>
        <w:lastRenderedPageBreak/>
        <w:t xml:space="preserve">        </w:t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E97E0A">
        <w:rPr>
          <w:bCs/>
          <w:color w:val="000000" w:themeColor="text1"/>
          <w:sz w:val="24"/>
          <w:szCs w:val="24"/>
        </w:rPr>
        <w:t xml:space="preserve">Приложение № </w:t>
      </w:r>
      <w:r w:rsidR="006D2F50" w:rsidRPr="00E97E0A">
        <w:rPr>
          <w:bCs/>
          <w:color w:val="000000" w:themeColor="text1"/>
          <w:sz w:val="24"/>
          <w:szCs w:val="24"/>
        </w:rPr>
        <w:t>4</w:t>
      </w:r>
      <w:r w:rsidRPr="00E97E0A">
        <w:rPr>
          <w:bCs/>
          <w:color w:val="000000" w:themeColor="text1"/>
          <w:sz w:val="24"/>
          <w:szCs w:val="24"/>
        </w:rPr>
        <w:t xml:space="preserve"> к Положению</w:t>
      </w:r>
    </w:p>
    <w:p w:rsidR="00DA1571" w:rsidRPr="008052B0" w:rsidRDefault="00DA1571" w:rsidP="00DA1571">
      <w:pPr>
        <w:rPr>
          <w:color w:val="000000" w:themeColor="text1"/>
          <w:sz w:val="28"/>
          <w:szCs w:val="28"/>
          <w:lang w:eastAsia="ar-SA"/>
        </w:rPr>
      </w:pPr>
    </w:p>
    <w:p w:rsidR="00DA1571" w:rsidRPr="008052B0" w:rsidRDefault="00DA1571" w:rsidP="00DA1571">
      <w:pPr>
        <w:jc w:val="center"/>
        <w:rPr>
          <w:bCs/>
          <w:color w:val="000000" w:themeColor="text1"/>
          <w:sz w:val="24"/>
          <w:szCs w:val="24"/>
        </w:rPr>
      </w:pPr>
      <w:r w:rsidRPr="008052B0">
        <w:rPr>
          <w:bCs/>
          <w:color w:val="000000" w:themeColor="text1"/>
          <w:sz w:val="24"/>
          <w:szCs w:val="24"/>
        </w:rPr>
        <w:t>СОГЛАСИЕ</w:t>
      </w:r>
      <w:r w:rsidRPr="008052B0">
        <w:rPr>
          <w:bCs/>
          <w:color w:val="000000" w:themeColor="text1"/>
          <w:sz w:val="24"/>
          <w:szCs w:val="24"/>
        </w:rPr>
        <w:br/>
        <w:t>на обработку персональных данных</w:t>
      </w:r>
    </w:p>
    <w:p w:rsidR="00DA1571" w:rsidRPr="008052B0" w:rsidRDefault="00DA1571" w:rsidP="00DA1571">
      <w:pPr>
        <w:jc w:val="center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Я,______________________________________________________________________________________________________________________________________________________________</w:t>
      </w:r>
    </w:p>
    <w:p w:rsidR="00DA1571" w:rsidRPr="008052B0" w:rsidRDefault="00DA1571" w:rsidP="00DA157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(фамилия, имя, отчество полностью)</w:t>
      </w:r>
    </w:p>
    <w:p w:rsidR="00DA1571" w:rsidRPr="008052B0" w:rsidRDefault="00DA1571" w:rsidP="00DA157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в соответствии со статьей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N 152-ФЗ </w:t>
      </w:r>
      <w:r w:rsidRPr="008052B0">
        <w:rPr>
          <w:color w:val="000000" w:themeColor="text1"/>
          <w:sz w:val="24"/>
          <w:szCs w:val="24"/>
        </w:rPr>
        <w:t>«О персональных данных», свободно, своей волей и в своем интересе даю 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адресу:  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г.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 </w:t>
      </w:r>
      <w:r w:rsidRPr="008052B0">
        <w:rPr>
          <w:color w:val="000000" w:themeColor="text1"/>
          <w:sz w:val="24"/>
          <w:szCs w:val="24"/>
        </w:rPr>
        <w:t>на обработку (</w:t>
      </w:r>
      <w:r w:rsidRPr="008052B0">
        <w:rPr>
          <w:rFonts w:eastAsia="Calibri"/>
          <w:color w:val="000000" w:themeColor="text1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фамилия, имя, отчество, дата рождения;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наименование место работы, учебы;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24" w:firstLine="708"/>
        <w:contextualSpacing/>
        <w:jc w:val="both"/>
        <w:rPr>
          <w:color w:val="000000" w:themeColor="text1"/>
        </w:rPr>
      </w:pPr>
      <w:r w:rsidRPr="008052B0">
        <w:rPr>
          <w:color w:val="000000" w:themeColor="text1"/>
        </w:rPr>
        <w:t>занимаемая должность;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tabs>
          <w:tab w:val="left" w:pos="8430"/>
        </w:tabs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  <w:r w:rsidRPr="008052B0">
        <w:rPr>
          <w:rFonts w:eastAsia="Calibri"/>
          <w:color w:val="000000" w:themeColor="text1"/>
        </w:rPr>
        <w:tab/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контактная информация: контактный телефон и адрес электронной почты.</w:t>
      </w:r>
    </w:p>
    <w:p w:rsidR="00DA1571" w:rsidRPr="008052B0" w:rsidRDefault="00DA1571" w:rsidP="00DA157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052B0">
        <w:rPr>
          <w:rFonts w:eastAsia="Calibri"/>
          <w:color w:val="000000" w:themeColor="text1"/>
          <w:sz w:val="24"/>
          <w:szCs w:val="24"/>
        </w:rPr>
        <w:t xml:space="preserve">Вышеуказанные персональные данные предоставляю в </w:t>
      </w:r>
      <w:r w:rsidRPr="008052B0">
        <w:rPr>
          <w:color w:val="000000" w:themeColor="text1"/>
          <w:sz w:val="24"/>
          <w:szCs w:val="24"/>
        </w:rPr>
        <w:t>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</w:t>
      </w:r>
      <w:r w:rsidR="001773CC"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>адресу: г.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для обработки в целях участия во Всероссийских </w:t>
      </w:r>
      <w:r w:rsidRPr="008052B0">
        <w:rPr>
          <w:bCs/>
          <w:color w:val="000000" w:themeColor="text1"/>
          <w:sz w:val="24"/>
          <w:szCs w:val="24"/>
        </w:rPr>
        <w:t xml:space="preserve">спортивных играх </w:t>
      </w:r>
      <w:r w:rsidR="001773CC" w:rsidRPr="008052B0">
        <w:rPr>
          <w:bCs/>
          <w:color w:val="000000" w:themeColor="text1"/>
          <w:sz w:val="24"/>
          <w:szCs w:val="24"/>
        </w:rPr>
        <w:t>школьников «</w:t>
      </w:r>
      <w:r w:rsidRPr="008052B0">
        <w:rPr>
          <w:bCs/>
          <w:color w:val="000000" w:themeColor="text1"/>
          <w:sz w:val="24"/>
          <w:szCs w:val="24"/>
        </w:rPr>
        <w:t xml:space="preserve">Президентские </w:t>
      </w:r>
      <w:r w:rsidRPr="00EA35A3">
        <w:rPr>
          <w:bCs/>
          <w:color w:val="000000" w:themeColor="text1"/>
          <w:sz w:val="24"/>
          <w:szCs w:val="24"/>
        </w:rPr>
        <w:t xml:space="preserve">спортивные игры» </w:t>
      </w:r>
      <w:r w:rsidR="006D2F50" w:rsidRPr="00EA35A3">
        <w:rPr>
          <w:color w:val="000000" w:themeColor="text1"/>
          <w:sz w:val="24"/>
          <w:szCs w:val="24"/>
        </w:rPr>
        <w:t>в 2021</w:t>
      </w:r>
      <w:r w:rsidRPr="00EA35A3">
        <w:rPr>
          <w:color w:val="000000" w:themeColor="text1"/>
          <w:sz w:val="24"/>
          <w:szCs w:val="24"/>
        </w:rPr>
        <w:t>-202</w:t>
      </w:r>
      <w:r w:rsidR="006D2F50" w:rsidRPr="00EA35A3">
        <w:rPr>
          <w:color w:val="000000" w:themeColor="text1"/>
          <w:sz w:val="24"/>
          <w:szCs w:val="24"/>
        </w:rPr>
        <w:t>2</w:t>
      </w:r>
      <w:r w:rsidRPr="00EA35A3">
        <w:rPr>
          <w:color w:val="000000" w:themeColor="text1"/>
          <w:sz w:val="24"/>
          <w:szCs w:val="24"/>
        </w:rPr>
        <w:t xml:space="preserve"> учебном году.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Настоящее согласие на обработку персональных данных действует со дня его подписания. 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 основании части 2 статьи 9 </w:t>
      </w:r>
      <w:r w:rsidRPr="008052B0">
        <w:rPr>
          <w:rFonts w:eastAsia="Calibri"/>
          <w:color w:val="000000" w:themeColor="text1"/>
          <w:sz w:val="24"/>
          <w:szCs w:val="24"/>
        </w:rPr>
        <w:t>Федерального закона от 27.07.2006 N 152-ФЗ</w:t>
      </w:r>
      <w:r w:rsidRPr="008052B0">
        <w:rPr>
          <w:color w:val="000000" w:themeColor="text1"/>
          <w:sz w:val="24"/>
          <w:szCs w:val="24"/>
        </w:rPr>
        <w:t xml:space="preserve"> «О персональных данных» настоящие согласие на обработку персональных данных может быть отозвано субъектом персональных данных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на основании письменного заявления в произвольной форме, </w:t>
      </w:r>
      <w:r w:rsidRPr="008052B0">
        <w:rPr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>«__»__________20__г.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___________  _______________________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  <w:t xml:space="preserve">     подпись 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   Ф.И.О.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DA1571" w:rsidRPr="008052B0" w:rsidTr="0008354E">
        <w:trPr>
          <w:trHeight w:val="533"/>
        </w:trPr>
        <w:tc>
          <w:tcPr>
            <w:tcW w:w="4659" w:type="dxa"/>
          </w:tcPr>
          <w:p w:rsidR="00DA1571" w:rsidRPr="008052B0" w:rsidRDefault="00DA1571" w:rsidP="0008354E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A1571" w:rsidRPr="008052B0" w:rsidRDefault="00DA1571" w:rsidP="0008354E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1571" w:rsidRPr="008052B0" w:rsidRDefault="00DA1571" w:rsidP="00DA1571">
      <w:pPr>
        <w:tabs>
          <w:tab w:val="num" w:pos="0"/>
        </w:tabs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« ___» _______________ 201  г.                     _______________ / ____________</w:t>
      </w:r>
    </w:p>
    <w:p w:rsidR="00DA1571" w:rsidRPr="008052B0" w:rsidRDefault="00DA1571" w:rsidP="00DA1571">
      <w:pPr>
        <w:tabs>
          <w:tab w:val="num" w:pos="0"/>
        </w:tabs>
        <w:ind w:left="284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         </w:t>
      </w:r>
      <w:r w:rsidRPr="008052B0">
        <w:rPr>
          <w:color w:val="000000" w:themeColor="text1"/>
          <w:sz w:val="24"/>
          <w:szCs w:val="24"/>
        </w:rPr>
        <w:tab/>
        <w:t xml:space="preserve">              (подпись)          (расшифровка)</w:t>
      </w: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sectPr w:rsidR="00DA1571" w:rsidRPr="008052B0" w:rsidSect="00910161">
          <w:pgSz w:w="11906" w:h="16838"/>
          <w:pgMar w:top="851" w:right="851" w:bottom="567" w:left="1276" w:header="284" w:footer="709" w:gutter="0"/>
          <w:cols w:space="708"/>
          <w:titlePg/>
          <w:docGrid w:linePitch="360"/>
        </w:sectPr>
      </w:pPr>
    </w:p>
    <w:p w:rsidR="00DA1571" w:rsidRPr="00E97E0A" w:rsidRDefault="00DA1571" w:rsidP="00DA1571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№ </w:t>
      </w:r>
      <w:r w:rsidR="0020571F"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>5</w:t>
      </w:r>
      <w:r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Положению</w:t>
      </w:r>
    </w:p>
    <w:p w:rsidR="00DA1571" w:rsidRPr="00E97E0A" w:rsidRDefault="00DA1571" w:rsidP="00DA1571">
      <w:pPr>
        <w:pStyle w:val="1"/>
        <w:ind w:left="5103"/>
        <w:rPr>
          <w:sz w:val="10"/>
          <w:szCs w:val="28"/>
        </w:rPr>
      </w:pP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20571F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</w:t>
      </w:r>
      <w:r w:rsidR="0020571F" w:rsidRPr="00EA35A3">
        <w:rPr>
          <w:sz w:val="26"/>
          <w:szCs w:val="26"/>
        </w:rPr>
        <w:t>в финальных (городских) Играх 2 этапа</w:t>
      </w:r>
      <w:r w:rsidRPr="00EA35A3">
        <w:rPr>
          <w:sz w:val="26"/>
          <w:szCs w:val="26"/>
        </w:rPr>
        <w:t xml:space="preserve"> (</w:t>
      </w:r>
      <w:r w:rsidR="000C45D7" w:rsidRPr="00EA35A3">
        <w:rPr>
          <w:sz w:val="26"/>
          <w:szCs w:val="26"/>
        </w:rPr>
        <w:t>муниципального</w:t>
      </w:r>
      <w:r w:rsidRPr="00EA35A3">
        <w:rPr>
          <w:sz w:val="26"/>
          <w:szCs w:val="26"/>
        </w:rPr>
        <w:t xml:space="preserve">)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 2021–2022 учебном году</w:t>
      </w: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>(ОБЯЗАТЕЛЬНЫЕ ВИДЫ ПРОГРАММЫ)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7"/>
          <w:szCs w:val="27"/>
        </w:rPr>
        <w:t>от команды</w:t>
      </w:r>
      <w:r w:rsidRPr="00EA35A3">
        <w:rPr>
          <w:color w:val="000000"/>
          <w:sz w:val="28"/>
          <w:szCs w:val="28"/>
        </w:rPr>
        <w:t xml:space="preserve"> 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(города/района)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470"/>
        <w:gridCol w:w="2615"/>
        <w:gridCol w:w="2268"/>
        <w:gridCol w:w="1559"/>
        <w:gridCol w:w="2268"/>
        <w:gridCol w:w="1418"/>
        <w:gridCol w:w="2126"/>
        <w:gridCol w:w="1418"/>
        <w:gridCol w:w="1417"/>
      </w:tblGrid>
      <w:tr w:rsidR="00C54142" w:rsidRPr="00EA35A3" w:rsidTr="003C1123">
        <w:trPr>
          <w:trHeight w:val="630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  <w:t>ГГГГ)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 (№ приказа)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 xml:space="preserve">(из перечня </w:t>
            </w:r>
            <w:r w:rsidR="003C1123" w:rsidRPr="00EA35A3">
              <w:rPr>
                <w:bCs/>
                <w:color w:val="000000"/>
                <w:sz w:val="22"/>
                <w:szCs w:val="22"/>
              </w:rPr>
              <w:t>обязательных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видов программы)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</w:t>
            </w:r>
            <w:proofErr w:type="spellStart"/>
            <w:r w:rsidRPr="00EA35A3">
              <w:rPr>
                <w:bCs/>
                <w:color w:val="000000"/>
                <w:sz w:val="22"/>
                <w:szCs w:val="22"/>
              </w:rPr>
              <w:t>мед.работником</w:t>
            </w:r>
            <w:proofErr w:type="spellEnd"/>
            <w:r w:rsidRPr="00EA35A3">
              <w:rPr>
                <w:bCs/>
                <w:color w:val="000000"/>
                <w:sz w:val="22"/>
                <w:szCs w:val="22"/>
              </w:rPr>
              <w:t>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C54142" w:rsidRPr="00EA35A3" w:rsidTr="003C1123">
        <w:trPr>
          <w:trHeight w:val="900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54142" w:rsidRPr="00EA35A3" w:rsidRDefault="00C54142" w:rsidP="00C54142">
      <w:pPr>
        <w:tabs>
          <w:tab w:val="num" w:pos="0"/>
        </w:tabs>
        <w:jc w:val="both"/>
      </w:pPr>
      <w:r w:rsidRPr="00EA35A3">
        <w:t xml:space="preserve">        *полные данные на представителя команды в заявке, контактный телефон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подпись, печать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54142" w:rsidRPr="00EA35A3" w:rsidTr="003C112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0E78A1" w:rsidTr="003C1123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«____»______________2021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42" w:rsidRPr="000E78A1" w:rsidRDefault="00C54142" w:rsidP="003C11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C54142" w:rsidRPr="000E78A1" w:rsidRDefault="00C54142" w:rsidP="00C54142">
      <w:pPr>
        <w:pStyle w:val="a3"/>
        <w:rPr>
          <w:sz w:val="20"/>
        </w:rPr>
        <w:sectPr w:rsidR="00C54142" w:rsidRPr="000E78A1" w:rsidSect="00910161">
          <w:pgSz w:w="16838" w:h="11906" w:orient="landscape"/>
          <w:pgMar w:top="284" w:right="567" w:bottom="284" w:left="851" w:header="284" w:footer="709" w:gutter="0"/>
          <w:cols w:space="708"/>
          <w:titlePg/>
          <w:docGrid w:linePitch="360"/>
        </w:sectPr>
      </w:pPr>
    </w:p>
    <w:p w:rsidR="00C54142" w:rsidRPr="00E97E0A" w:rsidRDefault="00C54142" w:rsidP="00C54142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№ </w:t>
      </w:r>
      <w:r w:rsidR="0020571F"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>6</w:t>
      </w:r>
      <w:r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Положению</w:t>
      </w:r>
    </w:p>
    <w:p w:rsidR="00C54142" w:rsidRDefault="00C54142" w:rsidP="00C54142">
      <w:pPr>
        <w:jc w:val="center"/>
        <w:rPr>
          <w:b/>
          <w:sz w:val="26"/>
          <w:szCs w:val="26"/>
        </w:rPr>
      </w:pP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0C45D7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</w:t>
      </w:r>
      <w:r w:rsidR="000C45D7" w:rsidRPr="00EA35A3">
        <w:rPr>
          <w:sz w:val="26"/>
          <w:szCs w:val="26"/>
        </w:rPr>
        <w:t>в финальных (городских) Играх 2 этапа (муниципального</w:t>
      </w:r>
      <w:r w:rsidRPr="00EA35A3">
        <w:rPr>
          <w:sz w:val="26"/>
          <w:szCs w:val="26"/>
        </w:rPr>
        <w:t xml:space="preserve">)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 2021–2022 учебном году</w:t>
      </w: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>(ДОПОЛНИТЕЛЬНЫЕ ВИДЫ ПРОГРАММЫ)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7"/>
          <w:szCs w:val="27"/>
        </w:rPr>
        <w:t>от команды</w:t>
      </w:r>
      <w:r w:rsidRPr="00EA35A3">
        <w:rPr>
          <w:color w:val="000000"/>
          <w:sz w:val="28"/>
          <w:szCs w:val="28"/>
        </w:rPr>
        <w:t xml:space="preserve"> 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(города/района)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470"/>
        <w:gridCol w:w="2615"/>
        <w:gridCol w:w="2268"/>
        <w:gridCol w:w="1559"/>
        <w:gridCol w:w="2268"/>
        <w:gridCol w:w="1418"/>
        <w:gridCol w:w="2126"/>
        <w:gridCol w:w="1418"/>
        <w:gridCol w:w="1417"/>
      </w:tblGrid>
      <w:tr w:rsidR="00C54142" w:rsidRPr="00EA35A3" w:rsidTr="003C1123">
        <w:trPr>
          <w:trHeight w:val="630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  <w:t>ГГГГ)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 (№ приказа)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(из перечня дополнительных видов программы)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</w:t>
            </w:r>
            <w:proofErr w:type="spellStart"/>
            <w:r w:rsidRPr="00EA35A3">
              <w:rPr>
                <w:bCs/>
                <w:color w:val="000000"/>
                <w:sz w:val="22"/>
                <w:szCs w:val="22"/>
              </w:rPr>
              <w:t>мед.работником</w:t>
            </w:r>
            <w:proofErr w:type="spellEnd"/>
            <w:r w:rsidRPr="00EA35A3">
              <w:rPr>
                <w:bCs/>
                <w:color w:val="000000"/>
                <w:sz w:val="22"/>
                <w:szCs w:val="22"/>
              </w:rPr>
              <w:t>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C54142" w:rsidRPr="00EA35A3" w:rsidTr="003C1123">
        <w:trPr>
          <w:trHeight w:val="900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3C1123">
        <w:trPr>
          <w:trHeight w:val="4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54142" w:rsidRPr="00EA35A3" w:rsidRDefault="00C54142" w:rsidP="00C54142">
      <w:pPr>
        <w:tabs>
          <w:tab w:val="num" w:pos="0"/>
        </w:tabs>
        <w:jc w:val="both"/>
      </w:pPr>
      <w:r w:rsidRPr="00EA35A3">
        <w:t xml:space="preserve">        *полные данные на представителя команды в заявке, контактный телефон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 xml:space="preserve">_____________________ ФИО, подпись, печать                                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54142" w:rsidRPr="00EA35A3" w:rsidTr="003C112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«____»______________2021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366BF4" w:rsidRPr="00E97E0A" w:rsidRDefault="00366BF4" w:rsidP="00366BF4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№ </w:t>
      </w:r>
      <w:r w:rsidR="000C45D7"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>7</w:t>
      </w:r>
      <w:r w:rsidRPr="00E97E0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Положению</w:t>
      </w:r>
    </w:p>
    <w:p w:rsidR="000C45D7" w:rsidRPr="00EA35A3" w:rsidRDefault="000C45D7" w:rsidP="00366BF4">
      <w:pPr>
        <w:pStyle w:val="11"/>
        <w:ind w:left="1152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left="1152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организационный комитет </w:t>
      </w:r>
    </w:p>
    <w:p w:rsidR="00366BF4" w:rsidRPr="00EA35A3" w:rsidRDefault="00366BF4" w:rsidP="00366BF4">
      <w:pPr>
        <w:pStyle w:val="11"/>
        <w:ind w:left="1152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2 этапа (муниципального)</w:t>
      </w:r>
    </w:p>
    <w:p w:rsidR="00366BF4" w:rsidRPr="00EA35A3" w:rsidRDefault="00366BF4" w:rsidP="00366BF4">
      <w:pPr>
        <w:pStyle w:val="11"/>
        <w:ind w:right="140"/>
        <w:jc w:val="right"/>
        <w:rPr>
          <w:i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соответствии с положением о проведении </w:t>
      </w:r>
      <w:r w:rsidR="004300AB"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2 этапа (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муниципального</w:t>
      </w:r>
      <w:r w:rsidR="004300AB"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) </w:t>
      </w:r>
      <w:r w:rsidRPr="00EA35A3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Всероссийских спортивных игр школьников «Президентские спортивные игры» 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в 2021-2022 учебном году, решением районного методического объединения учителей физической культуры ____________________ района (протокол заседания № ____ от «___»________ 202___ г.), принятым совместно со специалистами, курирующими вопросы физической культуры и спорта в администрациях районов города и по согласованию с территориальными отделами главного управления образования,  определены участники финальных (городских) Игр 2 этапа (муниципального):</w:t>
      </w:r>
    </w:p>
    <w:p w:rsidR="00366BF4" w:rsidRPr="00EA35A3" w:rsidRDefault="00366BF4" w:rsidP="00366BF4">
      <w:pPr>
        <w:pStyle w:val="11"/>
        <w:ind w:right="1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right="1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color w:val="000000" w:themeColor="text1"/>
          <w:sz w:val="24"/>
          <w:szCs w:val="24"/>
        </w:rPr>
        <w:t>по обязательным видам программы (без проведения районных отборочных Игр)</w:t>
      </w:r>
    </w:p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</w:p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наименование)</w:t>
            </w: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(указать)</w:t>
            </w:r>
          </w:p>
        </w:tc>
      </w:tr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right="1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color w:val="000000" w:themeColor="text1"/>
          <w:sz w:val="24"/>
          <w:szCs w:val="24"/>
        </w:rPr>
        <w:t>по дополнительным видам программы (без проведения районных отборочных Игр):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</w:p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</w:p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наименование)</w:t>
            </w: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Дополнительный вид программы </w:t>
            </w:r>
          </w:p>
          <w:p w:rsidR="00366BF4" w:rsidRPr="00EA35A3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(указать)</w:t>
            </w:r>
          </w:p>
        </w:tc>
      </w:tr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6BF4" w:rsidRPr="00EA35A3" w:rsidTr="003C1123"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05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vertAlign w:val="superscript"/>
        </w:rPr>
      </w:pPr>
    </w:p>
    <w:p w:rsidR="00366BF4" w:rsidRPr="00EA35A3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DA4655" w:rsidRDefault="00DA4655" w:rsidP="00C54142">
      <w:pPr>
        <w:jc w:val="center"/>
      </w:pPr>
    </w:p>
    <w:sectPr w:rsidR="00DA4655" w:rsidSect="00C54142">
      <w:pgSz w:w="16838" w:h="11906" w:orient="landscape"/>
      <w:pgMar w:top="284" w:right="567" w:bottom="28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2E" w:rsidRDefault="0056282E">
      <w:r>
        <w:separator/>
      </w:r>
    </w:p>
  </w:endnote>
  <w:endnote w:type="continuationSeparator" w:id="0">
    <w:p w:rsidR="0056282E" w:rsidRDefault="0056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2E" w:rsidRDefault="0056282E">
      <w:r>
        <w:separator/>
      </w:r>
    </w:p>
  </w:footnote>
  <w:footnote w:type="continuationSeparator" w:id="0">
    <w:p w:rsidR="0056282E" w:rsidRDefault="0056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3" w:rsidRPr="001B2C7B" w:rsidRDefault="003C112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679">
      <w:rPr>
        <w:noProof/>
      </w:rPr>
      <w:t>9</w:t>
    </w:r>
    <w:r>
      <w:rPr>
        <w:noProof/>
      </w:rPr>
      <w:fldChar w:fldCharType="end"/>
    </w:r>
  </w:p>
  <w:p w:rsidR="003C1123" w:rsidRDefault="003C11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326C2"/>
    <w:multiLevelType w:val="hybridMultilevel"/>
    <w:tmpl w:val="CB60BAE0"/>
    <w:lvl w:ilvl="0" w:tplc="F3F6B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2F05A8"/>
    <w:multiLevelType w:val="hybridMultilevel"/>
    <w:tmpl w:val="794A7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25470E"/>
    <w:multiLevelType w:val="hybridMultilevel"/>
    <w:tmpl w:val="E5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D84D8A"/>
    <w:multiLevelType w:val="hybridMultilevel"/>
    <w:tmpl w:val="52003FDE"/>
    <w:lvl w:ilvl="0" w:tplc="8DA8F2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27A0"/>
    <w:multiLevelType w:val="hybridMultilevel"/>
    <w:tmpl w:val="C65421C6"/>
    <w:lvl w:ilvl="0" w:tplc="1C1E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1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E4364"/>
    <w:multiLevelType w:val="singleLevel"/>
    <w:tmpl w:val="0BE83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9B6F1D"/>
    <w:multiLevelType w:val="hybridMultilevel"/>
    <w:tmpl w:val="C248F5F0"/>
    <w:lvl w:ilvl="0" w:tplc="3018903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A37B64"/>
    <w:multiLevelType w:val="hybridMultilevel"/>
    <w:tmpl w:val="D2AA7554"/>
    <w:lvl w:ilvl="0" w:tplc="7618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357CB"/>
    <w:multiLevelType w:val="hybridMultilevel"/>
    <w:tmpl w:val="A3B276E8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0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11367F"/>
    <w:multiLevelType w:val="hybridMultilevel"/>
    <w:tmpl w:val="187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7122F5"/>
    <w:multiLevelType w:val="hybridMultilevel"/>
    <w:tmpl w:val="738E7D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65840"/>
    <w:multiLevelType w:val="hybridMultilevel"/>
    <w:tmpl w:val="1DB87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58B27EE"/>
    <w:multiLevelType w:val="hybridMultilevel"/>
    <w:tmpl w:val="8A7C39A8"/>
    <w:lvl w:ilvl="0" w:tplc="B6DC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0B1510"/>
    <w:multiLevelType w:val="hybridMultilevel"/>
    <w:tmpl w:val="BB926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21"/>
  </w:num>
  <w:num w:numId="9">
    <w:abstractNumId w:val="10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7"/>
  </w:num>
  <w:num w:numId="23">
    <w:abstractNumId w:val="22"/>
  </w:num>
  <w:num w:numId="24">
    <w:abstractNumId w:val="1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E2"/>
    <w:rsid w:val="000007FE"/>
    <w:rsid w:val="000018DC"/>
    <w:rsid w:val="0000240F"/>
    <w:rsid w:val="00003BC7"/>
    <w:rsid w:val="0000568A"/>
    <w:rsid w:val="00005997"/>
    <w:rsid w:val="000061BC"/>
    <w:rsid w:val="00007920"/>
    <w:rsid w:val="00007E2C"/>
    <w:rsid w:val="00007EC4"/>
    <w:rsid w:val="000121E0"/>
    <w:rsid w:val="00013021"/>
    <w:rsid w:val="00013579"/>
    <w:rsid w:val="00013CB8"/>
    <w:rsid w:val="00013FB2"/>
    <w:rsid w:val="000145D4"/>
    <w:rsid w:val="00014D9F"/>
    <w:rsid w:val="00014DCA"/>
    <w:rsid w:val="00015541"/>
    <w:rsid w:val="000214BD"/>
    <w:rsid w:val="00022BA9"/>
    <w:rsid w:val="00023530"/>
    <w:rsid w:val="00023835"/>
    <w:rsid w:val="00030194"/>
    <w:rsid w:val="00030B40"/>
    <w:rsid w:val="00030BEE"/>
    <w:rsid w:val="0003217E"/>
    <w:rsid w:val="00033CBB"/>
    <w:rsid w:val="00036EFB"/>
    <w:rsid w:val="00037667"/>
    <w:rsid w:val="00041F6F"/>
    <w:rsid w:val="00051096"/>
    <w:rsid w:val="00051D55"/>
    <w:rsid w:val="00051DB0"/>
    <w:rsid w:val="0005326E"/>
    <w:rsid w:val="000557A7"/>
    <w:rsid w:val="000621F8"/>
    <w:rsid w:val="00062FB6"/>
    <w:rsid w:val="00063962"/>
    <w:rsid w:val="000641B7"/>
    <w:rsid w:val="00065071"/>
    <w:rsid w:val="00066AFF"/>
    <w:rsid w:val="00071743"/>
    <w:rsid w:val="00071C10"/>
    <w:rsid w:val="000731D2"/>
    <w:rsid w:val="00076A1D"/>
    <w:rsid w:val="000805E2"/>
    <w:rsid w:val="000828AB"/>
    <w:rsid w:val="0008354E"/>
    <w:rsid w:val="00084A25"/>
    <w:rsid w:val="00086D5E"/>
    <w:rsid w:val="0009050B"/>
    <w:rsid w:val="00091F7E"/>
    <w:rsid w:val="0009262C"/>
    <w:rsid w:val="00092DE1"/>
    <w:rsid w:val="000932AE"/>
    <w:rsid w:val="0009656D"/>
    <w:rsid w:val="000A53F3"/>
    <w:rsid w:val="000A55D3"/>
    <w:rsid w:val="000A64DF"/>
    <w:rsid w:val="000A7369"/>
    <w:rsid w:val="000A75CF"/>
    <w:rsid w:val="000B20DE"/>
    <w:rsid w:val="000B33AE"/>
    <w:rsid w:val="000B43BF"/>
    <w:rsid w:val="000B4597"/>
    <w:rsid w:val="000B584F"/>
    <w:rsid w:val="000C21FD"/>
    <w:rsid w:val="000C3C8B"/>
    <w:rsid w:val="000C4267"/>
    <w:rsid w:val="000C45D7"/>
    <w:rsid w:val="000C5F59"/>
    <w:rsid w:val="000C61A6"/>
    <w:rsid w:val="000D1604"/>
    <w:rsid w:val="000D22F5"/>
    <w:rsid w:val="000D36D2"/>
    <w:rsid w:val="000D4377"/>
    <w:rsid w:val="000D45A3"/>
    <w:rsid w:val="000D5909"/>
    <w:rsid w:val="000D72FE"/>
    <w:rsid w:val="000D7B7A"/>
    <w:rsid w:val="000E01C9"/>
    <w:rsid w:val="000E112D"/>
    <w:rsid w:val="000E30A1"/>
    <w:rsid w:val="000E3C8B"/>
    <w:rsid w:val="000E4BE5"/>
    <w:rsid w:val="000E4C67"/>
    <w:rsid w:val="000E5364"/>
    <w:rsid w:val="000E699C"/>
    <w:rsid w:val="000E78A1"/>
    <w:rsid w:val="000F3B49"/>
    <w:rsid w:val="000F72F6"/>
    <w:rsid w:val="00101163"/>
    <w:rsid w:val="00101F3F"/>
    <w:rsid w:val="00102E4E"/>
    <w:rsid w:val="00103DE9"/>
    <w:rsid w:val="001046B1"/>
    <w:rsid w:val="00105640"/>
    <w:rsid w:val="00110967"/>
    <w:rsid w:val="00112F97"/>
    <w:rsid w:val="001147F5"/>
    <w:rsid w:val="0011557A"/>
    <w:rsid w:val="00116BC5"/>
    <w:rsid w:val="00117B26"/>
    <w:rsid w:val="00117D34"/>
    <w:rsid w:val="0012087E"/>
    <w:rsid w:val="00121C69"/>
    <w:rsid w:val="00122BC7"/>
    <w:rsid w:val="0012384C"/>
    <w:rsid w:val="00123C7A"/>
    <w:rsid w:val="001276C2"/>
    <w:rsid w:val="00127BF3"/>
    <w:rsid w:val="00132859"/>
    <w:rsid w:val="00133A0E"/>
    <w:rsid w:val="00133A26"/>
    <w:rsid w:val="00135C0A"/>
    <w:rsid w:val="00137269"/>
    <w:rsid w:val="00140361"/>
    <w:rsid w:val="00142402"/>
    <w:rsid w:val="00143225"/>
    <w:rsid w:val="00146813"/>
    <w:rsid w:val="00147073"/>
    <w:rsid w:val="001472C7"/>
    <w:rsid w:val="00157D64"/>
    <w:rsid w:val="00157FCB"/>
    <w:rsid w:val="00160EE5"/>
    <w:rsid w:val="0016108C"/>
    <w:rsid w:val="00163F29"/>
    <w:rsid w:val="00164294"/>
    <w:rsid w:val="0016637B"/>
    <w:rsid w:val="00176491"/>
    <w:rsid w:val="00176DC0"/>
    <w:rsid w:val="001773CC"/>
    <w:rsid w:val="00177E77"/>
    <w:rsid w:val="00181974"/>
    <w:rsid w:val="001820C9"/>
    <w:rsid w:val="00183DF4"/>
    <w:rsid w:val="00184E77"/>
    <w:rsid w:val="00190C72"/>
    <w:rsid w:val="00190DC6"/>
    <w:rsid w:val="00193A83"/>
    <w:rsid w:val="00195089"/>
    <w:rsid w:val="00196991"/>
    <w:rsid w:val="00196C55"/>
    <w:rsid w:val="001A397C"/>
    <w:rsid w:val="001A4F5E"/>
    <w:rsid w:val="001B20D7"/>
    <w:rsid w:val="001B2FE8"/>
    <w:rsid w:val="001B3331"/>
    <w:rsid w:val="001C447B"/>
    <w:rsid w:val="001D07E6"/>
    <w:rsid w:val="001D22BD"/>
    <w:rsid w:val="001D7D81"/>
    <w:rsid w:val="001E2928"/>
    <w:rsid w:val="001E5A59"/>
    <w:rsid w:val="001F1F02"/>
    <w:rsid w:val="001F2AFD"/>
    <w:rsid w:val="001F3D9F"/>
    <w:rsid w:val="001F4DF4"/>
    <w:rsid w:val="001F7245"/>
    <w:rsid w:val="002003E3"/>
    <w:rsid w:val="002019BA"/>
    <w:rsid w:val="00202B69"/>
    <w:rsid w:val="0020454A"/>
    <w:rsid w:val="00204A92"/>
    <w:rsid w:val="0020571F"/>
    <w:rsid w:val="00205EDF"/>
    <w:rsid w:val="00207661"/>
    <w:rsid w:val="00207FDE"/>
    <w:rsid w:val="00210313"/>
    <w:rsid w:val="002152E5"/>
    <w:rsid w:val="00216B8C"/>
    <w:rsid w:val="002207D9"/>
    <w:rsid w:val="002234D0"/>
    <w:rsid w:val="00224EF3"/>
    <w:rsid w:val="00224FD6"/>
    <w:rsid w:val="002263B2"/>
    <w:rsid w:val="00227BF4"/>
    <w:rsid w:val="00231A8D"/>
    <w:rsid w:val="00232D3F"/>
    <w:rsid w:val="00233630"/>
    <w:rsid w:val="002442FA"/>
    <w:rsid w:val="00246067"/>
    <w:rsid w:val="00247837"/>
    <w:rsid w:val="002505D6"/>
    <w:rsid w:val="00251DC9"/>
    <w:rsid w:val="00253D67"/>
    <w:rsid w:val="00253DD6"/>
    <w:rsid w:val="0025443B"/>
    <w:rsid w:val="00254A10"/>
    <w:rsid w:val="00262658"/>
    <w:rsid w:val="00263205"/>
    <w:rsid w:val="00265918"/>
    <w:rsid w:val="00265B41"/>
    <w:rsid w:val="00265B43"/>
    <w:rsid w:val="00265D96"/>
    <w:rsid w:val="0026741C"/>
    <w:rsid w:val="002712A0"/>
    <w:rsid w:val="002713C1"/>
    <w:rsid w:val="00272F96"/>
    <w:rsid w:val="00275C9D"/>
    <w:rsid w:val="002805B5"/>
    <w:rsid w:val="00282997"/>
    <w:rsid w:val="002837A9"/>
    <w:rsid w:val="0028424F"/>
    <w:rsid w:val="00284C9E"/>
    <w:rsid w:val="00285AD0"/>
    <w:rsid w:val="00287599"/>
    <w:rsid w:val="0029147A"/>
    <w:rsid w:val="00292510"/>
    <w:rsid w:val="00292DC9"/>
    <w:rsid w:val="00293A31"/>
    <w:rsid w:val="00293A5B"/>
    <w:rsid w:val="0029578A"/>
    <w:rsid w:val="002962FF"/>
    <w:rsid w:val="00296CD9"/>
    <w:rsid w:val="0029735C"/>
    <w:rsid w:val="002A20E3"/>
    <w:rsid w:val="002A613A"/>
    <w:rsid w:val="002B1759"/>
    <w:rsid w:val="002B36BD"/>
    <w:rsid w:val="002B3787"/>
    <w:rsid w:val="002B7D10"/>
    <w:rsid w:val="002C17C0"/>
    <w:rsid w:val="002C5F7E"/>
    <w:rsid w:val="002C710F"/>
    <w:rsid w:val="002D1738"/>
    <w:rsid w:val="002D6E7B"/>
    <w:rsid w:val="002E0804"/>
    <w:rsid w:val="002E0F32"/>
    <w:rsid w:val="002E1887"/>
    <w:rsid w:val="002E2074"/>
    <w:rsid w:val="002E2C6B"/>
    <w:rsid w:val="002E4661"/>
    <w:rsid w:val="002E484E"/>
    <w:rsid w:val="002F24E1"/>
    <w:rsid w:val="002F36E0"/>
    <w:rsid w:val="002F40AB"/>
    <w:rsid w:val="002F76D6"/>
    <w:rsid w:val="002F7F13"/>
    <w:rsid w:val="00300590"/>
    <w:rsid w:val="0030131D"/>
    <w:rsid w:val="003065A6"/>
    <w:rsid w:val="00306D37"/>
    <w:rsid w:val="0030744A"/>
    <w:rsid w:val="003075F9"/>
    <w:rsid w:val="0030792D"/>
    <w:rsid w:val="00310A50"/>
    <w:rsid w:val="00310CFB"/>
    <w:rsid w:val="00310D7B"/>
    <w:rsid w:val="00311CDF"/>
    <w:rsid w:val="0032134B"/>
    <w:rsid w:val="00321382"/>
    <w:rsid w:val="0032208C"/>
    <w:rsid w:val="003230B7"/>
    <w:rsid w:val="003241B4"/>
    <w:rsid w:val="00327199"/>
    <w:rsid w:val="0033159E"/>
    <w:rsid w:val="00332915"/>
    <w:rsid w:val="00334552"/>
    <w:rsid w:val="00334628"/>
    <w:rsid w:val="003356C0"/>
    <w:rsid w:val="0034100B"/>
    <w:rsid w:val="00341639"/>
    <w:rsid w:val="00341E53"/>
    <w:rsid w:val="00342381"/>
    <w:rsid w:val="003426F5"/>
    <w:rsid w:val="003449D2"/>
    <w:rsid w:val="00344E3F"/>
    <w:rsid w:val="003450C9"/>
    <w:rsid w:val="003458CE"/>
    <w:rsid w:val="00347AF9"/>
    <w:rsid w:val="00350325"/>
    <w:rsid w:val="00351241"/>
    <w:rsid w:val="00351B5B"/>
    <w:rsid w:val="00354CFE"/>
    <w:rsid w:val="003552C4"/>
    <w:rsid w:val="00355F68"/>
    <w:rsid w:val="0036070E"/>
    <w:rsid w:val="00364D99"/>
    <w:rsid w:val="00365A3A"/>
    <w:rsid w:val="00366585"/>
    <w:rsid w:val="00366BF4"/>
    <w:rsid w:val="00367D1D"/>
    <w:rsid w:val="00383770"/>
    <w:rsid w:val="00384C70"/>
    <w:rsid w:val="003868B9"/>
    <w:rsid w:val="00386D68"/>
    <w:rsid w:val="003A0020"/>
    <w:rsid w:val="003A1050"/>
    <w:rsid w:val="003A1889"/>
    <w:rsid w:val="003A2A55"/>
    <w:rsid w:val="003A4B98"/>
    <w:rsid w:val="003A79CD"/>
    <w:rsid w:val="003A7DD9"/>
    <w:rsid w:val="003B2661"/>
    <w:rsid w:val="003B287E"/>
    <w:rsid w:val="003B303B"/>
    <w:rsid w:val="003B411B"/>
    <w:rsid w:val="003B413E"/>
    <w:rsid w:val="003B4B03"/>
    <w:rsid w:val="003C0B45"/>
    <w:rsid w:val="003C1123"/>
    <w:rsid w:val="003C2610"/>
    <w:rsid w:val="003C31AC"/>
    <w:rsid w:val="003C3B12"/>
    <w:rsid w:val="003C4FED"/>
    <w:rsid w:val="003C5592"/>
    <w:rsid w:val="003C5BC5"/>
    <w:rsid w:val="003C6C14"/>
    <w:rsid w:val="003C6C8D"/>
    <w:rsid w:val="003C7AA0"/>
    <w:rsid w:val="003C7B26"/>
    <w:rsid w:val="003D0238"/>
    <w:rsid w:val="003D0751"/>
    <w:rsid w:val="003D1180"/>
    <w:rsid w:val="003D132D"/>
    <w:rsid w:val="003D2772"/>
    <w:rsid w:val="003D4B6A"/>
    <w:rsid w:val="003E1B51"/>
    <w:rsid w:val="003E1F07"/>
    <w:rsid w:val="003E35D6"/>
    <w:rsid w:val="003E3BDE"/>
    <w:rsid w:val="003E3D0A"/>
    <w:rsid w:val="003E4155"/>
    <w:rsid w:val="003E5083"/>
    <w:rsid w:val="003E5569"/>
    <w:rsid w:val="003E6C65"/>
    <w:rsid w:val="003E7A54"/>
    <w:rsid w:val="003F0A23"/>
    <w:rsid w:val="003F4EF6"/>
    <w:rsid w:val="003F6A69"/>
    <w:rsid w:val="003F71C6"/>
    <w:rsid w:val="003F745A"/>
    <w:rsid w:val="003F78B0"/>
    <w:rsid w:val="004023F0"/>
    <w:rsid w:val="004027DD"/>
    <w:rsid w:val="00405A89"/>
    <w:rsid w:val="0041156A"/>
    <w:rsid w:val="00411E28"/>
    <w:rsid w:val="00413383"/>
    <w:rsid w:val="00413AAB"/>
    <w:rsid w:val="00413B7E"/>
    <w:rsid w:val="00414066"/>
    <w:rsid w:val="004164CB"/>
    <w:rsid w:val="00416E82"/>
    <w:rsid w:val="00420024"/>
    <w:rsid w:val="00421B71"/>
    <w:rsid w:val="00427243"/>
    <w:rsid w:val="004300AB"/>
    <w:rsid w:val="004320E6"/>
    <w:rsid w:val="004321F3"/>
    <w:rsid w:val="00433B16"/>
    <w:rsid w:val="004359E7"/>
    <w:rsid w:val="004407DE"/>
    <w:rsid w:val="00444A98"/>
    <w:rsid w:val="00446397"/>
    <w:rsid w:val="00446867"/>
    <w:rsid w:val="0045163D"/>
    <w:rsid w:val="00452C2E"/>
    <w:rsid w:val="00455721"/>
    <w:rsid w:val="004571D9"/>
    <w:rsid w:val="00463F27"/>
    <w:rsid w:val="00471363"/>
    <w:rsid w:val="0047192E"/>
    <w:rsid w:val="00471987"/>
    <w:rsid w:val="00471C13"/>
    <w:rsid w:val="00471DE5"/>
    <w:rsid w:val="00472569"/>
    <w:rsid w:val="00474656"/>
    <w:rsid w:val="00476767"/>
    <w:rsid w:val="00480D5B"/>
    <w:rsid w:val="00481A29"/>
    <w:rsid w:val="00482459"/>
    <w:rsid w:val="00482E91"/>
    <w:rsid w:val="00483DD4"/>
    <w:rsid w:val="00487231"/>
    <w:rsid w:val="00491D0B"/>
    <w:rsid w:val="00493D7C"/>
    <w:rsid w:val="00496888"/>
    <w:rsid w:val="00497345"/>
    <w:rsid w:val="004A09A4"/>
    <w:rsid w:val="004A127D"/>
    <w:rsid w:val="004A3628"/>
    <w:rsid w:val="004A3D8E"/>
    <w:rsid w:val="004B66DC"/>
    <w:rsid w:val="004B6FD1"/>
    <w:rsid w:val="004C066F"/>
    <w:rsid w:val="004C0834"/>
    <w:rsid w:val="004C0D2B"/>
    <w:rsid w:val="004C3537"/>
    <w:rsid w:val="004C5415"/>
    <w:rsid w:val="004D29B7"/>
    <w:rsid w:val="004D357A"/>
    <w:rsid w:val="004D46F0"/>
    <w:rsid w:val="004D4B60"/>
    <w:rsid w:val="004D4BEC"/>
    <w:rsid w:val="004D67B4"/>
    <w:rsid w:val="004D74DD"/>
    <w:rsid w:val="004E28F5"/>
    <w:rsid w:val="004E2C89"/>
    <w:rsid w:val="004E45C5"/>
    <w:rsid w:val="004E4BF4"/>
    <w:rsid w:val="004E6794"/>
    <w:rsid w:val="004E694E"/>
    <w:rsid w:val="004E6C26"/>
    <w:rsid w:val="004E766B"/>
    <w:rsid w:val="004F0A2D"/>
    <w:rsid w:val="004F1748"/>
    <w:rsid w:val="004F2854"/>
    <w:rsid w:val="004F64C3"/>
    <w:rsid w:val="004F7878"/>
    <w:rsid w:val="00500345"/>
    <w:rsid w:val="00500E2C"/>
    <w:rsid w:val="0050318B"/>
    <w:rsid w:val="005034E2"/>
    <w:rsid w:val="005065EC"/>
    <w:rsid w:val="005078C4"/>
    <w:rsid w:val="005079DF"/>
    <w:rsid w:val="00512A3F"/>
    <w:rsid w:val="00515488"/>
    <w:rsid w:val="005178CE"/>
    <w:rsid w:val="00522A17"/>
    <w:rsid w:val="00522E4F"/>
    <w:rsid w:val="00523DD7"/>
    <w:rsid w:val="00524972"/>
    <w:rsid w:val="00525D41"/>
    <w:rsid w:val="0053282D"/>
    <w:rsid w:val="005359D8"/>
    <w:rsid w:val="00535E73"/>
    <w:rsid w:val="00540F86"/>
    <w:rsid w:val="0054364B"/>
    <w:rsid w:val="00545C19"/>
    <w:rsid w:val="00547D17"/>
    <w:rsid w:val="0055064A"/>
    <w:rsid w:val="005510B4"/>
    <w:rsid w:val="00552A34"/>
    <w:rsid w:val="00552F67"/>
    <w:rsid w:val="005546E5"/>
    <w:rsid w:val="00556E7F"/>
    <w:rsid w:val="0056091D"/>
    <w:rsid w:val="0056258C"/>
    <w:rsid w:val="0056282E"/>
    <w:rsid w:val="00567537"/>
    <w:rsid w:val="00572C6C"/>
    <w:rsid w:val="005737FE"/>
    <w:rsid w:val="00577ABA"/>
    <w:rsid w:val="00580919"/>
    <w:rsid w:val="00580B47"/>
    <w:rsid w:val="0058484E"/>
    <w:rsid w:val="00585022"/>
    <w:rsid w:val="005909E8"/>
    <w:rsid w:val="005911A6"/>
    <w:rsid w:val="00592409"/>
    <w:rsid w:val="00592593"/>
    <w:rsid w:val="0059268C"/>
    <w:rsid w:val="005957E4"/>
    <w:rsid w:val="005A13F9"/>
    <w:rsid w:val="005A30D7"/>
    <w:rsid w:val="005A4293"/>
    <w:rsid w:val="005A7C00"/>
    <w:rsid w:val="005B02C4"/>
    <w:rsid w:val="005B0F8C"/>
    <w:rsid w:val="005B192F"/>
    <w:rsid w:val="005B4C58"/>
    <w:rsid w:val="005B55EA"/>
    <w:rsid w:val="005B5AB2"/>
    <w:rsid w:val="005B6119"/>
    <w:rsid w:val="005B6292"/>
    <w:rsid w:val="005C0633"/>
    <w:rsid w:val="005C3E11"/>
    <w:rsid w:val="005C68E8"/>
    <w:rsid w:val="005D221E"/>
    <w:rsid w:val="005D294F"/>
    <w:rsid w:val="005D2EBA"/>
    <w:rsid w:val="005D4CA0"/>
    <w:rsid w:val="005D67BB"/>
    <w:rsid w:val="005E0349"/>
    <w:rsid w:val="005E3D04"/>
    <w:rsid w:val="005E7063"/>
    <w:rsid w:val="005E7AD7"/>
    <w:rsid w:val="005F0912"/>
    <w:rsid w:val="005F0F7F"/>
    <w:rsid w:val="005F5084"/>
    <w:rsid w:val="005F5C89"/>
    <w:rsid w:val="005F63F6"/>
    <w:rsid w:val="005F7261"/>
    <w:rsid w:val="0061012D"/>
    <w:rsid w:val="0061033A"/>
    <w:rsid w:val="006104B0"/>
    <w:rsid w:val="00610CA1"/>
    <w:rsid w:val="00611C2A"/>
    <w:rsid w:val="0061594A"/>
    <w:rsid w:val="00617D82"/>
    <w:rsid w:val="00621AF0"/>
    <w:rsid w:val="006223FF"/>
    <w:rsid w:val="006234B1"/>
    <w:rsid w:val="00624B67"/>
    <w:rsid w:val="00624C8E"/>
    <w:rsid w:val="0062610F"/>
    <w:rsid w:val="00630038"/>
    <w:rsid w:val="00630DDD"/>
    <w:rsid w:val="00632597"/>
    <w:rsid w:val="00633477"/>
    <w:rsid w:val="006337A1"/>
    <w:rsid w:val="00635B70"/>
    <w:rsid w:val="006373D7"/>
    <w:rsid w:val="00641212"/>
    <w:rsid w:val="0064302C"/>
    <w:rsid w:val="006447DC"/>
    <w:rsid w:val="00647F7B"/>
    <w:rsid w:val="00650450"/>
    <w:rsid w:val="00653400"/>
    <w:rsid w:val="00653BEE"/>
    <w:rsid w:val="0065463B"/>
    <w:rsid w:val="00654E42"/>
    <w:rsid w:val="00655A09"/>
    <w:rsid w:val="00660357"/>
    <w:rsid w:val="00662CFB"/>
    <w:rsid w:val="00664441"/>
    <w:rsid w:val="00666DFD"/>
    <w:rsid w:val="00667422"/>
    <w:rsid w:val="0067011B"/>
    <w:rsid w:val="00670F2D"/>
    <w:rsid w:val="00671069"/>
    <w:rsid w:val="00671405"/>
    <w:rsid w:val="006728D5"/>
    <w:rsid w:val="00675F59"/>
    <w:rsid w:val="00680479"/>
    <w:rsid w:val="006818DD"/>
    <w:rsid w:val="00681A12"/>
    <w:rsid w:val="00682789"/>
    <w:rsid w:val="006835D1"/>
    <w:rsid w:val="00683734"/>
    <w:rsid w:val="00683A34"/>
    <w:rsid w:val="00685391"/>
    <w:rsid w:val="006877BC"/>
    <w:rsid w:val="0069010F"/>
    <w:rsid w:val="00692BA0"/>
    <w:rsid w:val="00693D95"/>
    <w:rsid w:val="00694562"/>
    <w:rsid w:val="00695587"/>
    <w:rsid w:val="00696144"/>
    <w:rsid w:val="006A13B8"/>
    <w:rsid w:val="006A1491"/>
    <w:rsid w:val="006A66A9"/>
    <w:rsid w:val="006A7FCA"/>
    <w:rsid w:val="006B4EB6"/>
    <w:rsid w:val="006B6DE9"/>
    <w:rsid w:val="006C0F98"/>
    <w:rsid w:val="006C2CBE"/>
    <w:rsid w:val="006C38E7"/>
    <w:rsid w:val="006C449B"/>
    <w:rsid w:val="006C453B"/>
    <w:rsid w:val="006C50CD"/>
    <w:rsid w:val="006C57CC"/>
    <w:rsid w:val="006D2042"/>
    <w:rsid w:val="006D2051"/>
    <w:rsid w:val="006D2F50"/>
    <w:rsid w:val="006D3705"/>
    <w:rsid w:val="006D5023"/>
    <w:rsid w:val="006D65BC"/>
    <w:rsid w:val="006D6C22"/>
    <w:rsid w:val="006D6CEB"/>
    <w:rsid w:val="006E1280"/>
    <w:rsid w:val="006E2A70"/>
    <w:rsid w:val="006E52A7"/>
    <w:rsid w:val="006F14F2"/>
    <w:rsid w:val="006F21BC"/>
    <w:rsid w:val="006F48E5"/>
    <w:rsid w:val="006F530F"/>
    <w:rsid w:val="006F59C5"/>
    <w:rsid w:val="006F730D"/>
    <w:rsid w:val="006F7C30"/>
    <w:rsid w:val="00703E64"/>
    <w:rsid w:val="0070443B"/>
    <w:rsid w:val="00710F06"/>
    <w:rsid w:val="00712303"/>
    <w:rsid w:val="0071515E"/>
    <w:rsid w:val="0071581F"/>
    <w:rsid w:val="00716451"/>
    <w:rsid w:val="007176E3"/>
    <w:rsid w:val="007201E2"/>
    <w:rsid w:val="00721E5C"/>
    <w:rsid w:val="00722EDA"/>
    <w:rsid w:val="00723682"/>
    <w:rsid w:val="0072584B"/>
    <w:rsid w:val="00725AA9"/>
    <w:rsid w:val="0072666C"/>
    <w:rsid w:val="00727D87"/>
    <w:rsid w:val="00730F34"/>
    <w:rsid w:val="007316C7"/>
    <w:rsid w:val="00732042"/>
    <w:rsid w:val="007336DB"/>
    <w:rsid w:val="00733D7F"/>
    <w:rsid w:val="00734B40"/>
    <w:rsid w:val="007364E3"/>
    <w:rsid w:val="007400A8"/>
    <w:rsid w:val="007423DD"/>
    <w:rsid w:val="00745675"/>
    <w:rsid w:val="00745BEC"/>
    <w:rsid w:val="00754C6D"/>
    <w:rsid w:val="0075565C"/>
    <w:rsid w:val="0075757E"/>
    <w:rsid w:val="00760545"/>
    <w:rsid w:val="00761DCA"/>
    <w:rsid w:val="0076234E"/>
    <w:rsid w:val="00762A52"/>
    <w:rsid w:val="00762D83"/>
    <w:rsid w:val="00762EBF"/>
    <w:rsid w:val="00762FA5"/>
    <w:rsid w:val="007646F8"/>
    <w:rsid w:val="007648ED"/>
    <w:rsid w:val="00765427"/>
    <w:rsid w:val="0076567A"/>
    <w:rsid w:val="007666E1"/>
    <w:rsid w:val="00766CBD"/>
    <w:rsid w:val="00766E40"/>
    <w:rsid w:val="0076710F"/>
    <w:rsid w:val="00773040"/>
    <w:rsid w:val="00775B02"/>
    <w:rsid w:val="007773CD"/>
    <w:rsid w:val="007778D1"/>
    <w:rsid w:val="00781319"/>
    <w:rsid w:val="0078288D"/>
    <w:rsid w:val="00784312"/>
    <w:rsid w:val="00784583"/>
    <w:rsid w:val="00784E57"/>
    <w:rsid w:val="007858A4"/>
    <w:rsid w:val="007866C8"/>
    <w:rsid w:val="00786D2C"/>
    <w:rsid w:val="007918A4"/>
    <w:rsid w:val="007928F3"/>
    <w:rsid w:val="00792B97"/>
    <w:rsid w:val="00792C98"/>
    <w:rsid w:val="00793C2B"/>
    <w:rsid w:val="007956B4"/>
    <w:rsid w:val="00796BE6"/>
    <w:rsid w:val="00797253"/>
    <w:rsid w:val="007A0C11"/>
    <w:rsid w:val="007A34AD"/>
    <w:rsid w:val="007A39BE"/>
    <w:rsid w:val="007A3F97"/>
    <w:rsid w:val="007A51C9"/>
    <w:rsid w:val="007B27BD"/>
    <w:rsid w:val="007B43FB"/>
    <w:rsid w:val="007B5C64"/>
    <w:rsid w:val="007B5D3C"/>
    <w:rsid w:val="007B6082"/>
    <w:rsid w:val="007B70C6"/>
    <w:rsid w:val="007C15D1"/>
    <w:rsid w:val="007C3D0C"/>
    <w:rsid w:val="007C442D"/>
    <w:rsid w:val="007D1669"/>
    <w:rsid w:val="007D2D6A"/>
    <w:rsid w:val="007D3DBB"/>
    <w:rsid w:val="007E21A8"/>
    <w:rsid w:val="007E265E"/>
    <w:rsid w:val="007E2855"/>
    <w:rsid w:val="007E2BDB"/>
    <w:rsid w:val="007E4266"/>
    <w:rsid w:val="007E6CBA"/>
    <w:rsid w:val="007E78B8"/>
    <w:rsid w:val="007F246E"/>
    <w:rsid w:val="007F271F"/>
    <w:rsid w:val="007F274C"/>
    <w:rsid w:val="007F4FCC"/>
    <w:rsid w:val="008006AE"/>
    <w:rsid w:val="00800B10"/>
    <w:rsid w:val="008024B2"/>
    <w:rsid w:val="0080353F"/>
    <w:rsid w:val="008052B0"/>
    <w:rsid w:val="00806445"/>
    <w:rsid w:val="0081315A"/>
    <w:rsid w:val="008146C8"/>
    <w:rsid w:val="00814A78"/>
    <w:rsid w:val="00814F69"/>
    <w:rsid w:val="00815956"/>
    <w:rsid w:val="00820F9C"/>
    <w:rsid w:val="008234EA"/>
    <w:rsid w:val="00824CD4"/>
    <w:rsid w:val="00825DCE"/>
    <w:rsid w:val="00831DD6"/>
    <w:rsid w:val="00832D8F"/>
    <w:rsid w:val="00833A26"/>
    <w:rsid w:val="00835DDE"/>
    <w:rsid w:val="00836124"/>
    <w:rsid w:val="00837046"/>
    <w:rsid w:val="00842D8D"/>
    <w:rsid w:val="00850819"/>
    <w:rsid w:val="00852509"/>
    <w:rsid w:val="008547DA"/>
    <w:rsid w:val="00857628"/>
    <w:rsid w:val="00870C3F"/>
    <w:rsid w:val="008712ED"/>
    <w:rsid w:val="008715F0"/>
    <w:rsid w:val="00876438"/>
    <w:rsid w:val="008765AA"/>
    <w:rsid w:val="00876E9D"/>
    <w:rsid w:val="00883E73"/>
    <w:rsid w:val="00885C61"/>
    <w:rsid w:val="008917F3"/>
    <w:rsid w:val="00894403"/>
    <w:rsid w:val="00897C7E"/>
    <w:rsid w:val="008A1732"/>
    <w:rsid w:val="008A6D64"/>
    <w:rsid w:val="008B1A29"/>
    <w:rsid w:val="008B1B96"/>
    <w:rsid w:val="008B2DD7"/>
    <w:rsid w:val="008B32BE"/>
    <w:rsid w:val="008B51FA"/>
    <w:rsid w:val="008C1122"/>
    <w:rsid w:val="008C2F71"/>
    <w:rsid w:val="008C5B4D"/>
    <w:rsid w:val="008C6133"/>
    <w:rsid w:val="008C69FB"/>
    <w:rsid w:val="008C7131"/>
    <w:rsid w:val="008C75FA"/>
    <w:rsid w:val="008D00D0"/>
    <w:rsid w:val="008D397B"/>
    <w:rsid w:val="008D50A7"/>
    <w:rsid w:val="008D5251"/>
    <w:rsid w:val="008E12BA"/>
    <w:rsid w:val="008E2FFE"/>
    <w:rsid w:val="008E3204"/>
    <w:rsid w:val="008E37F7"/>
    <w:rsid w:val="008E5AE5"/>
    <w:rsid w:val="008E66A4"/>
    <w:rsid w:val="008E681D"/>
    <w:rsid w:val="008E7D40"/>
    <w:rsid w:val="008F02EF"/>
    <w:rsid w:val="008F16F0"/>
    <w:rsid w:val="008F1A82"/>
    <w:rsid w:val="008F2068"/>
    <w:rsid w:val="008F268D"/>
    <w:rsid w:val="008F56FD"/>
    <w:rsid w:val="008F596A"/>
    <w:rsid w:val="00900296"/>
    <w:rsid w:val="009012CB"/>
    <w:rsid w:val="009019B3"/>
    <w:rsid w:val="00902423"/>
    <w:rsid w:val="00904027"/>
    <w:rsid w:val="00905BC7"/>
    <w:rsid w:val="0090626C"/>
    <w:rsid w:val="00906E0C"/>
    <w:rsid w:val="00907848"/>
    <w:rsid w:val="00910161"/>
    <w:rsid w:val="00910FF6"/>
    <w:rsid w:val="009116B5"/>
    <w:rsid w:val="00911978"/>
    <w:rsid w:val="00911BA2"/>
    <w:rsid w:val="00912695"/>
    <w:rsid w:val="00912A2D"/>
    <w:rsid w:val="009138A9"/>
    <w:rsid w:val="00913A24"/>
    <w:rsid w:val="0091473E"/>
    <w:rsid w:val="0091505D"/>
    <w:rsid w:val="00915A6C"/>
    <w:rsid w:val="00916547"/>
    <w:rsid w:val="00917F6F"/>
    <w:rsid w:val="0092398A"/>
    <w:rsid w:val="0092675B"/>
    <w:rsid w:val="00927642"/>
    <w:rsid w:val="00932265"/>
    <w:rsid w:val="00932E33"/>
    <w:rsid w:val="00936D8C"/>
    <w:rsid w:val="00937214"/>
    <w:rsid w:val="009405B8"/>
    <w:rsid w:val="009421BA"/>
    <w:rsid w:val="00942BEA"/>
    <w:rsid w:val="00943F3B"/>
    <w:rsid w:val="00944365"/>
    <w:rsid w:val="00944595"/>
    <w:rsid w:val="00944980"/>
    <w:rsid w:val="009451CB"/>
    <w:rsid w:val="00945694"/>
    <w:rsid w:val="00950780"/>
    <w:rsid w:val="009513F1"/>
    <w:rsid w:val="00951A09"/>
    <w:rsid w:val="0095364F"/>
    <w:rsid w:val="009552A1"/>
    <w:rsid w:val="0095637F"/>
    <w:rsid w:val="00956CB6"/>
    <w:rsid w:val="00963FC2"/>
    <w:rsid w:val="009645B8"/>
    <w:rsid w:val="00965404"/>
    <w:rsid w:val="00966949"/>
    <w:rsid w:val="009708E0"/>
    <w:rsid w:val="00971297"/>
    <w:rsid w:val="00973088"/>
    <w:rsid w:val="00975AE3"/>
    <w:rsid w:val="00975B53"/>
    <w:rsid w:val="00975C57"/>
    <w:rsid w:val="00976DAE"/>
    <w:rsid w:val="009773EE"/>
    <w:rsid w:val="0097796C"/>
    <w:rsid w:val="00981837"/>
    <w:rsid w:val="00981A66"/>
    <w:rsid w:val="00986C11"/>
    <w:rsid w:val="00986D12"/>
    <w:rsid w:val="009875BD"/>
    <w:rsid w:val="009875EC"/>
    <w:rsid w:val="009901F9"/>
    <w:rsid w:val="009907F1"/>
    <w:rsid w:val="00992435"/>
    <w:rsid w:val="00992873"/>
    <w:rsid w:val="00995FA1"/>
    <w:rsid w:val="009960D2"/>
    <w:rsid w:val="0099658D"/>
    <w:rsid w:val="00997EFE"/>
    <w:rsid w:val="009A0072"/>
    <w:rsid w:val="009A2BCB"/>
    <w:rsid w:val="009A623A"/>
    <w:rsid w:val="009B00DD"/>
    <w:rsid w:val="009B04DF"/>
    <w:rsid w:val="009B0E70"/>
    <w:rsid w:val="009B5328"/>
    <w:rsid w:val="009B5DFC"/>
    <w:rsid w:val="009B6066"/>
    <w:rsid w:val="009B70EA"/>
    <w:rsid w:val="009B71BC"/>
    <w:rsid w:val="009C098F"/>
    <w:rsid w:val="009C1465"/>
    <w:rsid w:val="009C1884"/>
    <w:rsid w:val="009C28EB"/>
    <w:rsid w:val="009C5941"/>
    <w:rsid w:val="009C6BD9"/>
    <w:rsid w:val="009C77A2"/>
    <w:rsid w:val="009D2FF3"/>
    <w:rsid w:val="009D5D02"/>
    <w:rsid w:val="009E1BC3"/>
    <w:rsid w:val="009E1E7E"/>
    <w:rsid w:val="009E209F"/>
    <w:rsid w:val="009E2988"/>
    <w:rsid w:val="009E2F07"/>
    <w:rsid w:val="009E3424"/>
    <w:rsid w:val="009E3703"/>
    <w:rsid w:val="009E38D2"/>
    <w:rsid w:val="009F3447"/>
    <w:rsid w:val="009F3F93"/>
    <w:rsid w:val="009F5F39"/>
    <w:rsid w:val="009F6CFC"/>
    <w:rsid w:val="009F77B8"/>
    <w:rsid w:val="00A028D4"/>
    <w:rsid w:val="00A03DB5"/>
    <w:rsid w:val="00A04624"/>
    <w:rsid w:val="00A05BDF"/>
    <w:rsid w:val="00A10554"/>
    <w:rsid w:val="00A11B75"/>
    <w:rsid w:val="00A12350"/>
    <w:rsid w:val="00A13D82"/>
    <w:rsid w:val="00A148AD"/>
    <w:rsid w:val="00A20CF7"/>
    <w:rsid w:val="00A2314F"/>
    <w:rsid w:val="00A24DB6"/>
    <w:rsid w:val="00A24E70"/>
    <w:rsid w:val="00A2719A"/>
    <w:rsid w:val="00A32775"/>
    <w:rsid w:val="00A32A41"/>
    <w:rsid w:val="00A32DC5"/>
    <w:rsid w:val="00A34A9A"/>
    <w:rsid w:val="00A35C3A"/>
    <w:rsid w:val="00A3645E"/>
    <w:rsid w:val="00A3771F"/>
    <w:rsid w:val="00A4065A"/>
    <w:rsid w:val="00A4108B"/>
    <w:rsid w:val="00A41AA9"/>
    <w:rsid w:val="00A43147"/>
    <w:rsid w:val="00A46B18"/>
    <w:rsid w:val="00A46EEC"/>
    <w:rsid w:val="00A46FFE"/>
    <w:rsid w:val="00A5048E"/>
    <w:rsid w:val="00A52FEC"/>
    <w:rsid w:val="00A53B0E"/>
    <w:rsid w:val="00A56E24"/>
    <w:rsid w:val="00A56FE1"/>
    <w:rsid w:val="00A572BE"/>
    <w:rsid w:val="00A61AE0"/>
    <w:rsid w:val="00A63A5C"/>
    <w:rsid w:val="00A659CE"/>
    <w:rsid w:val="00A661D8"/>
    <w:rsid w:val="00A67ED3"/>
    <w:rsid w:val="00A7164D"/>
    <w:rsid w:val="00A725C2"/>
    <w:rsid w:val="00A80644"/>
    <w:rsid w:val="00A816D0"/>
    <w:rsid w:val="00A81DBE"/>
    <w:rsid w:val="00A87EDA"/>
    <w:rsid w:val="00A900BB"/>
    <w:rsid w:val="00A91969"/>
    <w:rsid w:val="00A92B6D"/>
    <w:rsid w:val="00A933D3"/>
    <w:rsid w:val="00A93B78"/>
    <w:rsid w:val="00A94B67"/>
    <w:rsid w:val="00A95461"/>
    <w:rsid w:val="00A95F5C"/>
    <w:rsid w:val="00AA0BDF"/>
    <w:rsid w:val="00AA2522"/>
    <w:rsid w:val="00AA2B6D"/>
    <w:rsid w:val="00AA4E74"/>
    <w:rsid w:val="00AA50BE"/>
    <w:rsid w:val="00AB15F8"/>
    <w:rsid w:val="00AB41FD"/>
    <w:rsid w:val="00AB66F7"/>
    <w:rsid w:val="00AB6BFB"/>
    <w:rsid w:val="00AB7783"/>
    <w:rsid w:val="00AC1C30"/>
    <w:rsid w:val="00AC2CA5"/>
    <w:rsid w:val="00AC4F99"/>
    <w:rsid w:val="00AD2818"/>
    <w:rsid w:val="00AD3ECE"/>
    <w:rsid w:val="00AD6EA1"/>
    <w:rsid w:val="00AD6F8E"/>
    <w:rsid w:val="00AD7313"/>
    <w:rsid w:val="00AE0326"/>
    <w:rsid w:val="00AE0C57"/>
    <w:rsid w:val="00AE2DCA"/>
    <w:rsid w:val="00AE37DD"/>
    <w:rsid w:val="00AE48A7"/>
    <w:rsid w:val="00AF2067"/>
    <w:rsid w:val="00AF3850"/>
    <w:rsid w:val="00AF4882"/>
    <w:rsid w:val="00AF5192"/>
    <w:rsid w:val="00B024CF"/>
    <w:rsid w:val="00B0692F"/>
    <w:rsid w:val="00B07C35"/>
    <w:rsid w:val="00B143EA"/>
    <w:rsid w:val="00B14E55"/>
    <w:rsid w:val="00B17F57"/>
    <w:rsid w:val="00B26EDE"/>
    <w:rsid w:val="00B27264"/>
    <w:rsid w:val="00B27977"/>
    <w:rsid w:val="00B3356E"/>
    <w:rsid w:val="00B407D1"/>
    <w:rsid w:val="00B41C6B"/>
    <w:rsid w:val="00B4229A"/>
    <w:rsid w:val="00B42924"/>
    <w:rsid w:val="00B44916"/>
    <w:rsid w:val="00B45E8A"/>
    <w:rsid w:val="00B4687B"/>
    <w:rsid w:val="00B46AE5"/>
    <w:rsid w:val="00B4743B"/>
    <w:rsid w:val="00B51930"/>
    <w:rsid w:val="00B52A7D"/>
    <w:rsid w:val="00B54678"/>
    <w:rsid w:val="00B55E46"/>
    <w:rsid w:val="00B57048"/>
    <w:rsid w:val="00B57447"/>
    <w:rsid w:val="00B57DEF"/>
    <w:rsid w:val="00B61BAA"/>
    <w:rsid w:val="00B63B12"/>
    <w:rsid w:val="00B66A4C"/>
    <w:rsid w:val="00B677A7"/>
    <w:rsid w:val="00B7385F"/>
    <w:rsid w:val="00B76A85"/>
    <w:rsid w:val="00B808D2"/>
    <w:rsid w:val="00B815BA"/>
    <w:rsid w:val="00B829D5"/>
    <w:rsid w:val="00B82CD3"/>
    <w:rsid w:val="00B83CBE"/>
    <w:rsid w:val="00B83D4C"/>
    <w:rsid w:val="00B85C3E"/>
    <w:rsid w:val="00B85E85"/>
    <w:rsid w:val="00B872D1"/>
    <w:rsid w:val="00B90552"/>
    <w:rsid w:val="00B90940"/>
    <w:rsid w:val="00B91370"/>
    <w:rsid w:val="00B942C6"/>
    <w:rsid w:val="00B95145"/>
    <w:rsid w:val="00B96D72"/>
    <w:rsid w:val="00BA34FF"/>
    <w:rsid w:val="00BA3AA9"/>
    <w:rsid w:val="00BA5E78"/>
    <w:rsid w:val="00BA6896"/>
    <w:rsid w:val="00BB00E8"/>
    <w:rsid w:val="00BB049A"/>
    <w:rsid w:val="00BB2442"/>
    <w:rsid w:val="00BB273D"/>
    <w:rsid w:val="00BB3BE6"/>
    <w:rsid w:val="00BB4011"/>
    <w:rsid w:val="00BB449B"/>
    <w:rsid w:val="00BB4887"/>
    <w:rsid w:val="00BB5385"/>
    <w:rsid w:val="00BC12B5"/>
    <w:rsid w:val="00BC26A2"/>
    <w:rsid w:val="00BC3109"/>
    <w:rsid w:val="00BD0D3F"/>
    <w:rsid w:val="00BD46AC"/>
    <w:rsid w:val="00BD6107"/>
    <w:rsid w:val="00BD6145"/>
    <w:rsid w:val="00BD72D1"/>
    <w:rsid w:val="00BE1C5D"/>
    <w:rsid w:val="00BE3380"/>
    <w:rsid w:val="00BE465B"/>
    <w:rsid w:val="00BE5682"/>
    <w:rsid w:val="00BE6561"/>
    <w:rsid w:val="00BE6EBA"/>
    <w:rsid w:val="00BF1634"/>
    <w:rsid w:val="00BF1A1B"/>
    <w:rsid w:val="00BF3E0D"/>
    <w:rsid w:val="00BF5273"/>
    <w:rsid w:val="00BF76C5"/>
    <w:rsid w:val="00C0160C"/>
    <w:rsid w:val="00C03A3E"/>
    <w:rsid w:val="00C10121"/>
    <w:rsid w:val="00C14410"/>
    <w:rsid w:val="00C15B9A"/>
    <w:rsid w:val="00C1701D"/>
    <w:rsid w:val="00C177FC"/>
    <w:rsid w:val="00C21F2C"/>
    <w:rsid w:val="00C23268"/>
    <w:rsid w:val="00C25647"/>
    <w:rsid w:val="00C30C2F"/>
    <w:rsid w:val="00C30F65"/>
    <w:rsid w:val="00C33604"/>
    <w:rsid w:val="00C34015"/>
    <w:rsid w:val="00C356EE"/>
    <w:rsid w:val="00C376CD"/>
    <w:rsid w:val="00C40341"/>
    <w:rsid w:val="00C40C9F"/>
    <w:rsid w:val="00C41A6B"/>
    <w:rsid w:val="00C44F33"/>
    <w:rsid w:val="00C46342"/>
    <w:rsid w:val="00C54142"/>
    <w:rsid w:val="00C550D9"/>
    <w:rsid w:val="00C56046"/>
    <w:rsid w:val="00C57BEE"/>
    <w:rsid w:val="00C57C9E"/>
    <w:rsid w:val="00C57D2A"/>
    <w:rsid w:val="00C601B4"/>
    <w:rsid w:val="00C6060A"/>
    <w:rsid w:val="00C65F18"/>
    <w:rsid w:val="00C66A9B"/>
    <w:rsid w:val="00C7002A"/>
    <w:rsid w:val="00C71ED4"/>
    <w:rsid w:val="00C7224D"/>
    <w:rsid w:val="00C7436A"/>
    <w:rsid w:val="00C7454C"/>
    <w:rsid w:val="00C75C95"/>
    <w:rsid w:val="00C768B5"/>
    <w:rsid w:val="00C77E29"/>
    <w:rsid w:val="00C806FA"/>
    <w:rsid w:val="00C816C7"/>
    <w:rsid w:val="00C819DB"/>
    <w:rsid w:val="00C81D3B"/>
    <w:rsid w:val="00C821BD"/>
    <w:rsid w:val="00C83955"/>
    <w:rsid w:val="00C84859"/>
    <w:rsid w:val="00C84A78"/>
    <w:rsid w:val="00C86670"/>
    <w:rsid w:val="00C915D2"/>
    <w:rsid w:val="00C92326"/>
    <w:rsid w:val="00C932F9"/>
    <w:rsid w:val="00C9503E"/>
    <w:rsid w:val="00C95D55"/>
    <w:rsid w:val="00C95F93"/>
    <w:rsid w:val="00C960F0"/>
    <w:rsid w:val="00C961BA"/>
    <w:rsid w:val="00CA02FF"/>
    <w:rsid w:val="00CA17F3"/>
    <w:rsid w:val="00CA185E"/>
    <w:rsid w:val="00CA1AF7"/>
    <w:rsid w:val="00CA1FDE"/>
    <w:rsid w:val="00CA2A2B"/>
    <w:rsid w:val="00CA4813"/>
    <w:rsid w:val="00CA5B18"/>
    <w:rsid w:val="00CB2D2F"/>
    <w:rsid w:val="00CB5737"/>
    <w:rsid w:val="00CB75F5"/>
    <w:rsid w:val="00CB7B9A"/>
    <w:rsid w:val="00CB7C65"/>
    <w:rsid w:val="00CC0BAA"/>
    <w:rsid w:val="00CC0D70"/>
    <w:rsid w:val="00CC20DF"/>
    <w:rsid w:val="00CC36DF"/>
    <w:rsid w:val="00CC4D92"/>
    <w:rsid w:val="00CC5ECD"/>
    <w:rsid w:val="00CD14E9"/>
    <w:rsid w:val="00CD5ABF"/>
    <w:rsid w:val="00CD67A7"/>
    <w:rsid w:val="00CE5128"/>
    <w:rsid w:val="00CE61B7"/>
    <w:rsid w:val="00CE7C1D"/>
    <w:rsid w:val="00CF0119"/>
    <w:rsid w:val="00CF130F"/>
    <w:rsid w:val="00CF20E1"/>
    <w:rsid w:val="00CF38F6"/>
    <w:rsid w:val="00CF6B41"/>
    <w:rsid w:val="00CF70CE"/>
    <w:rsid w:val="00D00D2E"/>
    <w:rsid w:val="00D01BDB"/>
    <w:rsid w:val="00D02922"/>
    <w:rsid w:val="00D02ABF"/>
    <w:rsid w:val="00D038A9"/>
    <w:rsid w:val="00D041FE"/>
    <w:rsid w:val="00D044C7"/>
    <w:rsid w:val="00D06488"/>
    <w:rsid w:val="00D10FB7"/>
    <w:rsid w:val="00D12626"/>
    <w:rsid w:val="00D13AD6"/>
    <w:rsid w:val="00D14489"/>
    <w:rsid w:val="00D20EF7"/>
    <w:rsid w:val="00D21CE3"/>
    <w:rsid w:val="00D2365C"/>
    <w:rsid w:val="00D23DAD"/>
    <w:rsid w:val="00D3048B"/>
    <w:rsid w:val="00D30B29"/>
    <w:rsid w:val="00D31EB2"/>
    <w:rsid w:val="00D34BE4"/>
    <w:rsid w:val="00D35B40"/>
    <w:rsid w:val="00D40E8B"/>
    <w:rsid w:val="00D435B1"/>
    <w:rsid w:val="00D464BD"/>
    <w:rsid w:val="00D476E5"/>
    <w:rsid w:val="00D50191"/>
    <w:rsid w:val="00D5334B"/>
    <w:rsid w:val="00D5584F"/>
    <w:rsid w:val="00D5630A"/>
    <w:rsid w:val="00D57D1F"/>
    <w:rsid w:val="00D61376"/>
    <w:rsid w:val="00D6142F"/>
    <w:rsid w:val="00D617B3"/>
    <w:rsid w:val="00D6304D"/>
    <w:rsid w:val="00D66BC5"/>
    <w:rsid w:val="00D66D7F"/>
    <w:rsid w:val="00D73D86"/>
    <w:rsid w:val="00D74A61"/>
    <w:rsid w:val="00D74E62"/>
    <w:rsid w:val="00D77D62"/>
    <w:rsid w:val="00D77E80"/>
    <w:rsid w:val="00D82DA8"/>
    <w:rsid w:val="00D84880"/>
    <w:rsid w:val="00D84967"/>
    <w:rsid w:val="00D86C5D"/>
    <w:rsid w:val="00D87E36"/>
    <w:rsid w:val="00D90834"/>
    <w:rsid w:val="00D90B4F"/>
    <w:rsid w:val="00D93B3B"/>
    <w:rsid w:val="00D96899"/>
    <w:rsid w:val="00D97F60"/>
    <w:rsid w:val="00DA0816"/>
    <w:rsid w:val="00DA1571"/>
    <w:rsid w:val="00DA4655"/>
    <w:rsid w:val="00DA54B2"/>
    <w:rsid w:val="00DA56E5"/>
    <w:rsid w:val="00DA6E15"/>
    <w:rsid w:val="00DB034A"/>
    <w:rsid w:val="00DB0A3B"/>
    <w:rsid w:val="00DB3D1F"/>
    <w:rsid w:val="00DB6483"/>
    <w:rsid w:val="00DB694A"/>
    <w:rsid w:val="00DC15BB"/>
    <w:rsid w:val="00DC5B9F"/>
    <w:rsid w:val="00DC5E64"/>
    <w:rsid w:val="00DC6C68"/>
    <w:rsid w:val="00DC6E77"/>
    <w:rsid w:val="00DD484B"/>
    <w:rsid w:val="00DE38EF"/>
    <w:rsid w:val="00DE46A5"/>
    <w:rsid w:val="00DE47C8"/>
    <w:rsid w:val="00DE6147"/>
    <w:rsid w:val="00DE6D22"/>
    <w:rsid w:val="00DF0D6A"/>
    <w:rsid w:val="00DF46DB"/>
    <w:rsid w:val="00DF4834"/>
    <w:rsid w:val="00DF5537"/>
    <w:rsid w:val="00DF6A23"/>
    <w:rsid w:val="00DF6E5F"/>
    <w:rsid w:val="00E05362"/>
    <w:rsid w:val="00E059C9"/>
    <w:rsid w:val="00E136B5"/>
    <w:rsid w:val="00E13895"/>
    <w:rsid w:val="00E173E9"/>
    <w:rsid w:val="00E206BE"/>
    <w:rsid w:val="00E2104B"/>
    <w:rsid w:val="00E25443"/>
    <w:rsid w:val="00E257DB"/>
    <w:rsid w:val="00E25C90"/>
    <w:rsid w:val="00E32231"/>
    <w:rsid w:val="00E32F9F"/>
    <w:rsid w:val="00E32FB3"/>
    <w:rsid w:val="00E36006"/>
    <w:rsid w:val="00E37344"/>
    <w:rsid w:val="00E40D9F"/>
    <w:rsid w:val="00E41B0B"/>
    <w:rsid w:val="00E46D50"/>
    <w:rsid w:val="00E50E85"/>
    <w:rsid w:val="00E539C2"/>
    <w:rsid w:val="00E548CA"/>
    <w:rsid w:val="00E5527A"/>
    <w:rsid w:val="00E5564E"/>
    <w:rsid w:val="00E563AD"/>
    <w:rsid w:val="00E60162"/>
    <w:rsid w:val="00E61E05"/>
    <w:rsid w:val="00E61F30"/>
    <w:rsid w:val="00E62301"/>
    <w:rsid w:val="00E63F84"/>
    <w:rsid w:val="00E64C76"/>
    <w:rsid w:val="00E700BD"/>
    <w:rsid w:val="00E73586"/>
    <w:rsid w:val="00E7450A"/>
    <w:rsid w:val="00E74702"/>
    <w:rsid w:val="00E75E69"/>
    <w:rsid w:val="00E75F65"/>
    <w:rsid w:val="00E7634A"/>
    <w:rsid w:val="00E77D4C"/>
    <w:rsid w:val="00E8428A"/>
    <w:rsid w:val="00E853C2"/>
    <w:rsid w:val="00E8674D"/>
    <w:rsid w:val="00E873E5"/>
    <w:rsid w:val="00E877D0"/>
    <w:rsid w:val="00E87A9B"/>
    <w:rsid w:val="00E931F7"/>
    <w:rsid w:val="00E95C8F"/>
    <w:rsid w:val="00E971AC"/>
    <w:rsid w:val="00E97E0A"/>
    <w:rsid w:val="00EA21AE"/>
    <w:rsid w:val="00EA239B"/>
    <w:rsid w:val="00EA35A3"/>
    <w:rsid w:val="00EA4E83"/>
    <w:rsid w:val="00EA5289"/>
    <w:rsid w:val="00EA570F"/>
    <w:rsid w:val="00EA6DEE"/>
    <w:rsid w:val="00EA7BBD"/>
    <w:rsid w:val="00EB172A"/>
    <w:rsid w:val="00EB618F"/>
    <w:rsid w:val="00EB7D52"/>
    <w:rsid w:val="00EC02B0"/>
    <w:rsid w:val="00EC0551"/>
    <w:rsid w:val="00EC0B00"/>
    <w:rsid w:val="00EC14DF"/>
    <w:rsid w:val="00EC1D3D"/>
    <w:rsid w:val="00EC2E4B"/>
    <w:rsid w:val="00EC53C3"/>
    <w:rsid w:val="00EC6119"/>
    <w:rsid w:val="00EC7734"/>
    <w:rsid w:val="00ED23A2"/>
    <w:rsid w:val="00ED2D5A"/>
    <w:rsid w:val="00ED3CF1"/>
    <w:rsid w:val="00ED3E47"/>
    <w:rsid w:val="00ED4E3E"/>
    <w:rsid w:val="00ED6348"/>
    <w:rsid w:val="00ED6835"/>
    <w:rsid w:val="00EE2086"/>
    <w:rsid w:val="00EE444B"/>
    <w:rsid w:val="00EE5B3B"/>
    <w:rsid w:val="00EE5CF2"/>
    <w:rsid w:val="00EF1B6E"/>
    <w:rsid w:val="00EF6659"/>
    <w:rsid w:val="00EF6BC9"/>
    <w:rsid w:val="00EF7118"/>
    <w:rsid w:val="00F020CE"/>
    <w:rsid w:val="00F05B0F"/>
    <w:rsid w:val="00F05CFE"/>
    <w:rsid w:val="00F065EB"/>
    <w:rsid w:val="00F0674A"/>
    <w:rsid w:val="00F06FFE"/>
    <w:rsid w:val="00F07186"/>
    <w:rsid w:val="00F101B5"/>
    <w:rsid w:val="00F128D0"/>
    <w:rsid w:val="00F12E8B"/>
    <w:rsid w:val="00F13F61"/>
    <w:rsid w:val="00F14679"/>
    <w:rsid w:val="00F15379"/>
    <w:rsid w:val="00F22BA4"/>
    <w:rsid w:val="00F24523"/>
    <w:rsid w:val="00F25670"/>
    <w:rsid w:val="00F261C3"/>
    <w:rsid w:val="00F26453"/>
    <w:rsid w:val="00F26C20"/>
    <w:rsid w:val="00F300BA"/>
    <w:rsid w:val="00F319B5"/>
    <w:rsid w:val="00F31C8C"/>
    <w:rsid w:val="00F3390F"/>
    <w:rsid w:val="00F349D9"/>
    <w:rsid w:val="00F352AC"/>
    <w:rsid w:val="00F352C8"/>
    <w:rsid w:val="00F428FE"/>
    <w:rsid w:val="00F43973"/>
    <w:rsid w:val="00F4731D"/>
    <w:rsid w:val="00F527D7"/>
    <w:rsid w:val="00F52E83"/>
    <w:rsid w:val="00F5614E"/>
    <w:rsid w:val="00F6083D"/>
    <w:rsid w:val="00F616CC"/>
    <w:rsid w:val="00F61EF0"/>
    <w:rsid w:val="00F65D0A"/>
    <w:rsid w:val="00F66D22"/>
    <w:rsid w:val="00F70CCC"/>
    <w:rsid w:val="00F736BA"/>
    <w:rsid w:val="00F73B00"/>
    <w:rsid w:val="00F73D92"/>
    <w:rsid w:val="00F74B98"/>
    <w:rsid w:val="00F75A35"/>
    <w:rsid w:val="00F7741F"/>
    <w:rsid w:val="00F81E77"/>
    <w:rsid w:val="00F82CD7"/>
    <w:rsid w:val="00F83439"/>
    <w:rsid w:val="00F8485C"/>
    <w:rsid w:val="00F903DB"/>
    <w:rsid w:val="00F90BD5"/>
    <w:rsid w:val="00F916D6"/>
    <w:rsid w:val="00F9260C"/>
    <w:rsid w:val="00F92679"/>
    <w:rsid w:val="00F9291C"/>
    <w:rsid w:val="00F9469F"/>
    <w:rsid w:val="00F94CC5"/>
    <w:rsid w:val="00F94ED8"/>
    <w:rsid w:val="00F95A44"/>
    <w:rsid w:val="00F9661D"/>
    <w:rsid w:val="00FA0ED6"/>
    <w:rsid w:val="00FA19E4"/>
    <w:rsid w:val="00FA23BF"/>
    <w:rsid w:val="00FA4059"/>
    <w:rsid w:val="00FA5576"/>
    <w:rsid w:val="00FA7DD3"/>
    <w:rsid w:val="00FB10FE"/>
    <w:rsid w:val="00FB34BD"/>
    <w:rsid w:val="00FB6248"/>
    <w:rsid w:val="00FC1ABD"/>
    <w:rsid w:val="00FD2C67"/>
    <w:rsid w:val="00FD2D9B"/>
    <w:rsid w:val="00FD6A0B"/>
    <w:rsid w:val="00FE25DE"/>
    <w:rsid w:val="00FF05A8"/>
    <w:rsid w:val="00FF2F60"/>
    <w:rsid w:val="00FF34C7"/>
    <w:rsid w:val="00FF5053"/>
    <w:rsid w:val="00FF5F7A"/>
    <w:rsid w:val="00FF68C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A7FA4-C5B2-41DB-94FC-0A2030A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link w:val="32"/>
    <w:rsid w:val="00A05BDF"/>
    <w:pPr>
      <w:ind w:right="-766" w:firstLine="284"/>
      <w:jc w:val="both"/>
    </w:pPr>
    <w:rPr>
      <w:sz w:val="24"/>
    </w:rPr>
  </w:style>
  <w:style w:type="paragraph" w:styleId="33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uiPriority w:val="59"/>
    <w:rsid w:val="00D3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uiPriority w:val="34"/>
    <w:qFormat/>
    <w:rsid w:val="007F246E"/>
    <w:pPr>
      <w:ind w:left="708"/>
    </w:pPr>
  </w:style>
  <w:style w:type="paragraph" w:styleId="ad">
    <w:name w:val="Plain Text"/>
    <w:basedOn w:val="a"/>
    <w:link w:val="ae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e">
    <w:name w:val="Текст Знак"/>
    <w:link w:val="ad"/>
    <w:rsid w:val="006104B0"/>
    <w:rPr>
      <w:rFonts w:ascii="Courier New" w:hAnsi="Courier New"/>
    </w:rPr>
  </w:style>
  <w:style w:type="character" w:styleId="af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0">
    <w:name w:val="Normal (Web)"/>
    <w:basedOn w:val="a"/>
    <w:uiPriority w:val="99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rsid w:val="00932E33"/>
  </w:style>
  <w:style w:type="character" w:customStyle="1" w:styleId="af2">
    <w:name w:val="Текст сноски Знак"/>
    <w:basedOn w:val="a0"/>
    <w:link w:val="af1"/>
    <w:rsid w:val="00932E33"/>
  </w:style>
  <w:style w:type="character" w:styleId="af3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qFormat/>
    <w:rsid w:val="00932E33"/>
    <w:rPr>
      <w:b/>
      <w:bCs/>
    </w:rPr>
  </w:style>
  <w:style w:type="paragraph" w:styleId="af5">
    <w:name w:val="Balloon Text"/>
    <w:basedOn w:val="a"/>
    <w:link w:val="af6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051DB0"/>
    <w:rPr>
      <w:sz w:val="24"/>
    </w:rPr>
  </w:style>
  <w:style w:type="paragraph" w:customStyle="1" w:styleId="msonormalmrcssattr">
    <w:name w:val="msonormal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mrcssattr">
    <w:name w:val="msonospacing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BE0B-D5F4-4CB3-851D-7C15C1E1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Спорткомитет</Company>
  <LinksUpToDate>false</LinksUpToDate>
  <CharactersWithSpaces>18702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ГСК</dc:creator>
  <cp:lastModifiedBy>Пользователь Windows</cp:lastModifiedBy>
  <cp:revision>2</cp:revision>
  <cp:lastPrinted>2021-12-03T07:35:00Z</cp:lastPrinted>
  <dcterms:created xsi:type="dcterms:W3CDTF">2021-12-17T02:47:00Z</dcterms:created>
  <dcterms:modified xsi:type="dcterms:W3CDTF">2021-12-17T02:47:00Z</dcterms:modified>
</cp:coreProperties>
</file>